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71AD83" w14:textId="77777777" w:rsidR="00511590" w:rsidRPr="00484451" w:rsidRDefault="00511590" w:rsidP="00511590">
      <w:pPr>
        <w:ind w:left="720" w:hanging="720"/>
        <w:jc w:val="center"/>
        <w:rPr>
          <w:rFonts w:ascii="Book Antiqua" w:hAnsi="Book Antiqua"/>
          <w:b/>
          <w:bCs/>
          <w:sz w:val="22"/>
          <w:szCs w:val="22"/>
        </w:rPr>
      </w:pPr>
    </w:p>
    <w:p w14:paraId="421A5148" w14:textId="77777777" w:rsidR="00511590" w:rsidRPr="00484451" w:rsidRDefault="00511590" w:rsidP="00511590">
      <w:pPr>
        <w:ind w:left="720" w:hanging="720"/>
        <w:jc w:val="center"/>
        <w:rPr>
          <w:rFonts w:ascii="Book Antiqua" w:hAnsi="Book Antiqua"/>
          <w:b/>
          <w:bCs/>
          <w:sz w:val="22"/>
          <w:szCs w:val="22"/>
        </w:rPr>
      </w:pPr>
      <w:r w:rsidRPr="00484451">
        <w:rPr>
          <w:rFonts w:ascii="Book Antiqua" w:hAnsi="Book Antiqua"/>
          <w:b/>
          <w:bCs/>
          <w:sz w:val="22"/>
          <w:szCs w:val="22"/>
        </w:rPr>
        <w:t>SECTION – II</w:t>
      </w:r>
    </w:p>
    <w:p w14:paraId="06AD1711" w14:textId="77777777" w:rsidR="00511590" w:rsidRPr="00484451" w:rsidRDefault="00511590" w:rsidP="00511590">
      <w:pPr>
        <w:ind w:left="720" w:hanging="720"/>
        <w:jc w:val="center"/>
        <w:rPr>
          <w:rFonts w:ascii="Book Antiqua" w:hAnsi="Book Antiqua"/>
          <w:b/>
          <w:bCs/>
          <w:sz w:val="22"/>
          <w:szCs w:val="22"/>
        </w:rPr>
      </w:pPr>
    </w:p>
    <w:p w14:paraId="395AADD5" w14:textId="77777777" w:rsidR="00511590" w:rsidRPr="00484451" w:rsidRDefault="00511590" w:rsidP="00511590">
      <w:pPr>
        <w:ind w:left="720" w:hanging="720"/>
        <w:jc w:val="center"/>
        <w:rPr>
          <w:rFonts w:ascii="Book Antiqua" w:hAnsi="Book Antiqua"/>
          <w:b/>
          <w:bCs/>
          <w:sz w:val="22"/>
          <w:szCs w:val="22"/>
        </w:rPr>
      </w:pPr>
      <w:r w:rsidRPr="00484451">
        <w:rPr>
          <w:rFonts w:ascii="Book Antiqua" w:hAnsi="Book Antiqua"/>
          <w:b/>
          <w:bCs/>
          <w:sz w:val="22"/>
          <w:szCs w:val="22"/>
        </w:rPr>
        <w:t>INSTRUCTION TO BIDDERS</w:t>
      </w:r>
      <w:r w:rsidR="0068261D" w:rsidRPr="00484451">
        <w:rPr>
          <w:rFonts w:ascii="Book Antiqua" w:hAnsi="Book Antiqua"/>
          <w:b/>
          <w:bCs/>
          <w:sz w:val="22"/>
          <w:szCs w:val="22"/>
        </w:rPr>
        <w:t xml:space="preserve"> (ITB)</w:t>
      </w:r>
    </w:p>
    <w:p w14:paraId="66CBA93B" w14:textId="77777777" w:rsidR="00511590" w:rsidRPr="00484451" w:rsidRDefault="00511590" w:rsidP="00511590">
      <w:pPr>
        <w:widowControl w:val="0"/>
        <w:autoSpaceDE w:val="0"/>
        <w:autoSpaceDN w:val="0"/>
        <w:adjustRightInd w:val="0"/>
        <w:jc w:val="both"/>
        <w:rPr>
          <w:rFonts w:ascii="Book Antiqua" w:hAnsi="Book Antiqua"/>
          <w:bCs/>
          <w:sz w:val="22"/>
          <w:szCs w:val="22"/>
          <w:u w:val="single"/>
        </w:rPr>
      </w:pPr>
    </w:p>
    <w:p w14:paraId="2E282902" w14:textId="77777777" w:rsidR="00511590" w:rsidRPr="00484451" w:rsidRDefault="00642666" w:rsidP="00511590">
      <w:pPr>
        <w:pStyle w:val="Title"/>
        <w:ind w:left="322"/>
        <w:jc w:val="both"/>
        <w:rPr>
          <w:rFonts w:ascii="Book Antiqua" w:hAnsi="Book Antiqua"/>
          <w:bCs w:val="0"/>
          <w:sz w:val="22"/>
          <w:szCs w:val="22"/>
        </w:rPr>
      </w:pPr>
      <w:proofErr w:type="gramStart"/>
      <w:r w:rsidRPr="00484451">
        <w:rPr>
          <w:rFonts w:ascii="Book Antiqua" w:hAnsi="Book Antiqua"/>
          <w:bCs w:val="0"/>
          <w:sz w:val="22"/>
          <w:szCs w:val="22"/>
        </w:rPr>
        <w:t>Preamble :</w:t>
      </w:r>
      <w:proofErr w:type="gramEnd"/>
    </w:p>
    <w:p w14:paraId="55B9ECC5" w14:textId="77777777" w:rsidR="0068261D" w:rsidRPr="00484451" w:rsidRDefault="0068261D" w:rsidP="00511590">
      <w:pPr>
        <w:pStyle w:val="Title"/>
        <w:ind w:left="322"/>
        <w:jc w:val="both"/>
        <w:rPr>
          <w:rFonts w:ascii="Book Antiqua" w:hAnsi="Book Antiqua"/>
          <w:bCs w:val="0"/>
          <w:sz w:val="22"/>
          <w:szCs w:val="22"/>
          <w:lang w:val="en-GB"/>
        </w:rPr>
      </w:pPr>
    </w:p>
    <w:p w14:paraId="58BD2080" w14:textId="12EF8F05" w:rsidR="00384D8C" w:rsidRPr="00484451" w:rsidRDefault="00511590" w:rsidP="00384D8C">
      <w:pPr>
        <w:pStyle w:val="Title"/>
        <w:ind w:left="322"/>
        <w:jc w:val="both"/>
        <w:rPr>
          <w:rFonts w:ascii="Book Antiqua" w:hAnsi="Book Antiqua"/>
          <w:b w:val="0"/>
          <w:i/>
          <w:iCs/>
          <w:sz w:val="22"/>
          <w:szCs w:val="22"/>
        </w:rPr>
      </w:pPr>
      <w:r w:rsidRPr="00484451">
        <w:rPr>
          <w:rFonts w:ascii="Book Antiqua" w:hAnsi="Book Antiqua"/>
          <w:b w:val="0"/>
          <w:sz w:val="22"/>
          <w:szCs w:val="22"/>
        </w:rPr>
        <w:t xml:space="preserve">This section (Section–II) of the Bidding Documents provides the information necessary for bidders to prepare responsive bids, in accordance with the requirements of the Employer. It also provides information on bid submission and uploading the bid on portal </w:t>
      </w:r>
      <w:hyperlink r:id="rId7" w:history="1">
        <w:r w:rsidR="00681409" w:rsidRPr="002500E6">
          <w:rPr>
            <w:rStyle w:val="Hyperlink"/>
            <w:rFonts w:ascii="Book Antiqua" w:eastAsia="SimSun" w:hAnsi="Book Antiqua"/>
            <w:b w:val="0"/>
            <w:i/>
            <w:iCs/>
            <w:sz w:val="22"/>
            <w:szCs w:val="22"/>
          </w:rPr>
          <w:t>https://etender.powergrid.in</w:t>
        </w:r>
      </w:hyperlink>
      <w:r w:rsidR="0068261D" w:rsidRPr="00484451">
        <w:rPr>
          <w:rFonts w:ascii="Book Antiqua" w:eastAsia="SimSun" w:hAnsi="Book Antiqua"/>
          <w:b w:val="0"/>
          <w:i/>
          <w:iCs/>
          <w:sz w:val="22"/>
          <w:szCs w:val="22"/>
        </w:rPr>
        <w:t xml:space="preserve"> </w:t>
      </w:r>
      <w:r w:rsidRPr="00484451">
        <w:rPr>
          <w:rFonts w:ascii="Book Antiqua" w:hAnsi="Book Antiqua"/>
          <w:bCs w:val="0"/>
          <w:sz w:val="22"/>
          <w:szCs w:val="22"/>
        </w:rPr>
        <w:t xml:space="preserve"> </w:t>
      </w:r>
      <w:r w:rsidRPr="00484451">
        <w:rPr>
          <w:rFonts w:ascii="Book Antiqua" w:hAnsi="Book Antiqua"/>
          <w:b w:val="0"/>
          <w:sz w:val="22"/>
          <w:szCs w:val="22"/>
        </w:rPr>
        <w:t xml:space="preserve">on line bid opening, evaluation and on contract award. This Section (Section II) contains </w:t>
      </w:r>
      <w:r w:rsidR="00384D8C" w:rsidRPr="00484451">
        <w:rPr>
          <w:rFonts w:ascii="Book Antiqua" w:hAnsi="Book Antiqua"/>
          <w:b w:val="0"/>
          <w:sz w:val="22"/>
          <w:szCs w:val="22"/>
        </w:rPr>
        <w:t xml:space="preserve">provisions that are to be used unchanged unless </w:t>
      </w:r>
      <w:r w:rsidR="00384D8C" w:rsidRPr="00484451">
        <w:rPr>
          <w:rFonts w:ascii="Book Antiqua" w:hAnsi="Book Antiqua"/>
          <w:b w:val="0"/>
          <w:i/>
          <w:iCs/>
          <w:sz w:val="22"/>
          <w:szCs w:val="22"/>
        </w:rPr>
        <w:t>Section III (BDS),</w:t>
      </w:r>
      <w:r w:rsidR="0068261D" w:rsidRPr="00484451">
        <w:rPr>
          <w:rFonts w:ascii="Book Antiqua" w:hAnsi="Book Antiqua"/>
          <w:b w:val="0"/>
          <w:i/>
          <w:iCs/>
          <w:sz w:val="22"/>
          <w:szCs w:val="22"/>
        </w:rPr>
        <w:t xml:space="preserve"> </w:t>
      </w:r>
      <w:r w:rsidR="00384D8C" w:rsidRPr="00484451">
        <w:rPr>
          <w:rFonts w:ascii="Book Antiqua" w:hAnsi="Book Antiqua"/>
          <w:b w:val="0"/>
          <w:i/>
          <w:iCs/>
          <w:sz w:val="22"/>
          <w:szCs w:val="22"/>
        </w:rPr>
        <w:t>which consists of provisions that supplement, amend, or specify in detail, information or requirements included in this Section II and that are specific to each work,</w:t>
      </w:r>
      <w:r w:rsidR="00CA1408">
        <w:rPr>
          <w:rFonts w:ascii="Book Antiqua" w:hAnsi="Book Antiqua"/>
          <w:b w:val="0"/>
          <w:i/>
          <w:iCs/>
          <w:sz w:val="22"/>
          <w:szCs w:val="22"/>
        </w:rPr>
        <w:t xml:space="preserve"> </w:t>
      </w:r>
      <w:r w:rsidR="00384D8C" w:rsidRPr="00484451">
        <w:rPr>
          <w:rFonts w:ascii="Book Antiqua" w:hAnsi="Book Antiqua"/>
          <w:b w:val="0"/>
          <w:i/>
          <w:iCs/>
          <w:sz w:val="22"/>
          <w:szCs w:val="22"/>
        </w:rPr>
        <w:t>states otherwise.</w:t>
      </w:r>
      <w:r w:rsidR="0068261D" w:rsidRPr="00484451">
        <w:rPr>
          <w:rFonts w:ascii="Book Antiqua" w:hAnsi="Book Antiqua"/>
          <w:b w:val="0"/>
          <w:i/>
          <w:iCs/>
          <w:sz w:val="22"/>
          <w:szCs w:val="22"/>
        </w:rPr>
        <w:t xml:space="preserve"> </w:t>
      </w:r>
      <w:r w:rsidR="00384D8C" w:rsidRPr="00484451">
        <w:rPr>
          <w:rFonts w:ascii="Book Antiqua" w:hAnsi="Book Antiqua"/>
          <w:b w:val="0"/>
          <w:i/>
          <w:iCs/>
          <w:sz w:val="22"/>
          <w:szCs w:val="22"/>
        </w:rPr>
        <w:t>If there is a conflict between the provisi</w:t>
      </w:r>
      <w:r w:rsidR="0068261D" w:rsidRPr="00484451">
        <w:rPr>
          <w:rFonts w:ascii="Book Antiqua" w:hAnsi="Book Antiqua"/>
          <w:b w:val="0"/>
          <w:i/>
          <w:iCs/>
          <w:sz w:val="22"/>
          <w:szCs w:val="22"/>
        </w:rPr>
        <w:t>ons of Section-II &amp; Section-III</w:t>
      </w:r>
      <w:r w:rsidR="00384D8C" w:rsidRPr="00484451">
        <w:rPr>
          <w:rFonts w:ascii="Book Antiqua" w:hAnsi="Book Antiqua"/>
          <w:b w:val="0"/>
          <w:i/>
          <w:iCs/>
          <w:sz w:val="22"/>
          <w:szCs w:val="22"/>
        </w:rPr>
        <w:t>,</w:t>
      </w:r>
      <w:r w:rsidR="0068261D" w:rsidRPr="00484451">
        <w:rPr>
          <w:rFonts w:ascii="Book Antiqua" w:hAnsi="Book Antiqua"/>
          <w:b w:val="0"/>
          <w:i/>
          <w:iCs/>
          <w:sz w:val="22"/>
          <w:szCs w:val="22"/>
        </w:rPr>
        <w:t xml:space="preserve"> </w:t>
      </w:r>
      <w:r w:rsidR="00384D8C" w:rsidRPr="00484451">
        <w:rPr>
          <w:rFonts w:ascii="Book Antiqua" w:hAnsi="Book Antiqua"/>
          <w:b w:val="0"/>
          <w:i/>
          <w:iCs/>
          <w:sz w:val="22"/>
          <w:szCs w:val="22"/>
        </w:rPr>
        <w:t>the provisions of Section-III shall prevail.</w:t>
      </w:r>
    </w:p>
    <w:p w14:paraId="6A94ADA8" w14:textId="77777777" w:rsidR="00384D8C" w:rsidRPr="00484451" w:rsidRDefault="00384D8C" w:rsidP="00384D8C">
      <w:pPr>
        <w:pStyle w:val="Title"/>
        <w:ind w:left="322"/>
        <w:jc w:val="both"/>
        <w:rPr>
          <w:rFonts w:ascii="Book Antiqua" w:hAnsi="Book Antiqua"/>
          <w:b w:val="0"/>
          <w:sz w:val="22"/>
          <w:szCs w:val="22"/>
        </w:rPr>
      </w:pPr>
    </w:p>
    <w:p w14:paraId="64D6FA18" w14:textId="77777777" w:rsidR="00511590" w:rsidRPr="00484451" w:rsidRDefault="00C14952" w:rsidP="00511590">
      <w:pPr>
        <w:pStyle w:val="Title"/>
        <w:ind w:left="322"/>
        <w:jc w:val="both"/>
        <w:rPr>
          <w:rFonts w:ascii="Book Antiqua" w:hAnsi="Book Antiqua"/>
          <w:b w:val="0"/>
          <w:sz w:val="22"/>
          <w:szCs w:val="22"/>
        </w:rPr>
      </w:pPr>
      <w:r w:rsidRPr="00484451">
        <w:rPr>
          <w:rFonts w:ascii="Book Antiqua" w:hAnsi="Book Antiqua"/>
          <w:b w:val="0"/>
          <w:sz w:val="22"/>
          <w:szCs w:val="22"/>
        </w:rPr>
        <w:t xml:space="preserve">However, </w:t>
      </w:r>
      <w:r w:rsidR="00384D8C" w:rsidRPr="00484451">
        <w:rPr>
          <w:rFonts w:ascii="Book Antiqua" w:hAnsi="Book Antiqua"/>
          <w:b w:val="0"/>
          <w:sz w:val="22"/>
          <w:szCs w:val="22"/>
        </w:rPr>
        <w:t xml:space="preserve">provisions governing </w:t>
      </w:r>
      <w:r w:rsidR="00511590" w:rsidRPr="00484451">
        <w:rPr>
          <w:rFonts w:ascii="Book Antiqua" w:hAnsi="Book Antiqua"/>
          <w:b w:val="0"/>
          <w:sz w:val="22"/>
          <w:szCs w:val="22"/>
        </w:rPr>
        <w:t>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2645526C" w14:textId="77777777" w:rsidR="00511590" w:rsidRPr="00484451" w:rsidRDefault="00511590" w:rsidP="00511590">
      <w:pPr>
        <w:pStyle w:val="Title"/>
        <w:ind w:left="322"/>
        <w:jc w:val="both"/>
        <w:rPr>
          <w:rFonts w:ascii="Book Antiqua" w:hAnsi="Book Antiqua"/>
          <w:b w:val="0"/>
          <w:sz w:val="22"/>
          <w:szCs w:val="22"/>
          <w:lang w:val="en-GB"/>
        </w:rPr>
      </w:pPr>
    </w:p>
    <w:p w14:paraId="4C77BBB2" w14:textId="77777777" w:rsidR="00511590" w:rsidRPr="00484451" w:rsidRDefault="00511590" w:rsidP="00511590">
      <w:pPr>
        <w:pStyle w:val="Title"/>
        <w:ind w:left="322"/>
        <w:jc w:val="both"/>
        <w:rPr>
          <w:rFonts w:ascii="Book Antiqua" w:hAnsi="Book Antiqua"/>
          <w:b w:val="0"/>
          <w:iCs/>
          <w:sz w:val="22"/>
          <w:szCs w:val="22"/>
        </w:rPr>
      </w:pPr>
      <w:r w:rsidRPr="00484451">
        <w:rPr>
          <w:rFonts w:ascii="Book Antiqua" w:hAnsi="Book Antiqua"/>
          <w:b w:val="0"/>
          <w:sz w:val="22"/>
          <w:szCs w:val="22"/>
        </w:rPr>
        <w:t xml:space="preserve">Bidders may note that the Employer has uploaded its 'Works &amp; Procurement Policy and Procedure’ (Vol.-I &amp; II) along with its Modification/Amendment thereof on POWERGRID's website and in this regard, attention of the Bidder is drawn to Clause 3.4, IFB, Section –I of the Bidding Documents. Those Bidders who wish to peruse the same may visit www.powergridindia.com. 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 shall be governed by the Bidding Documents/Contracts signed between the Employer and the Successful Bidder.  </w:t>
      </w:r>
      <w:r w:rsidRPr="00484451">
        <w:rPr>
          <w:rFonts w:ascii="Book Antiqua" w:hAnsi="Book Antiqua"/>
          <w:b w:val="0"/>
          <w:iCs/>
          <w:sz w:val="22"/>
          <w:szCs w:val="22"/>
        </w:rPr>
        <w:t>The provisions of Bidding Documents shall always prevail over that of 'Works &amp; Procurement Policy and Procedure' documents in case of contradiction.</w:t>
      </w:r>
    </w:p>
    <w:p w14:paraId="286879ED" w14:textId="77777777" w:rsidR="00511590" w:rsidRPr="00484451" w:rsidRDefault="00511590" w:rsidP="00511590">
      <w:pPr>
        <w:pStyle w:val="Title"/>
        <w:ind w:left="322"/>
        <w:jc w:val="both"/>
        <w:rPr>
          <w:rFonts w:ascii="Book Antiqua" w:hAnsi="Book Antiqua"/>
          <w:b w:val="0"/>
          <w:sz w:val="22"/>
          <w:szCs w:val="22"/>
          <w:lang w:val="en-GB"/>
        </w:rPr>
      </w:pPr>
    </w:p>
    <w:p w14:paraId="4B1A3FE8" w14:textId="77777777" w:rsidR="00511590" w:rsidRPr="00484451" w:rsidRDefault="00511590" w:rsidP="00511590">
      <w:pPr>
        <w:pStyle w:val="Title"/>
        <w:ind w:left="322"/>
        <w:jc w:val="both"/>
        <w:rPr>
          <w:rFonts w:ascii="Book Antiqua" w:hAnsi="Book Antiqua"/>
          <w:b w:val="0"/>
          <w:sz w:val="22"/>
          <w:szCs w:val="22"/>
        </w:rPr>
      </w:pPr>
      <w:r w:rsidRPr="00484451">
        <w:rPr>
          <w:rFonts w:ascii="Book Antiqua" w:hAnsi="Book Antiqua"/>
          <w:b w:val="0"/>
          <w:sz w:val="22"/>
          <w:szCs w:val="22"/>
        </w:rPr>
        <w:t>Further in all matters arising out of the provisions of this Section – II and the Section – III of the Bidding Documents, the laws of the Union of India shall be the govern</w:t>
      </w:r>
      <w:r w:rsidR="00CA1408">
        <w:rPr>
          <w:rFonts w:ascii="Book Antiqua" w:hAnsi="Book Antiqua"/>
          <w:b w:val="0"/>
          <w:sz w:val="22"/>
          <w:szCs w:val="22"/>
        </w:rPr>
        <w:t>ing laws and courts of Bhubaneswar</w:t>
      </w:r>
      <w:r w:rsidRPr="00484451">
        <w:rPr>
          <w:rFonts w:ascii="Book Antiqua" w:hAnsi="Book Antiqua"/>
          <w:b w:val="0"/>
          <w:sz w:val="22"/>
          <w:szCs w:val="22"/>
        </w:rPr>
        <w:t xml:space="preserve"> shall have exclusive jurisdiction.</w:t>
      </w:r>
    </w:p>
    <w:p w14:paraId="491273B5" w14:textId="77777777" w:rsidR="00511590" w:rsidRPr="00484451" w:rsidRDefault="00511590" w:rsidP="00511590">
      <w:pPr>
        <w:pStyle w:val="Title"/>
        <w:ind w:left="0"/>
        <w:jc w:val="both"/>
        <w:rPr>
          <w:rFonts w:ascii="Book Antiqua" w:hAnsi="Book Antiqua"/>
          <w:bCs w:val="0"/>
          <w:sz w:val="22"/>
          <w:szCs w:val="22"/>
          <w:lang w:val="en-GB"/>
        </w:rPr>
      </w:pPr>
      <w:r w:rsidRPr="00484451">
        <w:rPr>
          <w:rFonts w:ascii="Book Antiqua" w:hAnsi="Book Antiqua"/>
          <w:bCs w:val="0"/>
          <w:sz w:val="22"/>
          <w:szCs w:val="22"/>
          <w:lang w:val="en-GB"/>
        </w:rPr>
        <w:t xml:space="preserve">              </w:t>
      </w:r>
    </w:p>
    <w:p w14:paraId="63EDCB15" w14:textId="77777777" w:rsidR="00511590" w:rsidRPr="00484451" w:rsidRDefault="00511590" w:rsidP="00511590">
      <w:pPr>
        <w:pStyle w:val="Title"/>
        <w:ind w:left="322" w:hanging="748"/>
        <w:jc w:val="both"/>
        <w:rPr>
          <w:rFonts w:ascii="Book Antiqua" w:hAnsi="Book Antiqua"/>
          <w:sz w:val="22"/>
          <w:szCs w:val="22"/>
          <w:lang w:val="en-GB"/>
        </w:rPr>
      </w:pPr>
      <w:proofErr w:type="gramStart"/>
      <w:r w:rsidRPr="00484451">
        <w:rPr>
          <w:rFonts w:ascii="Book Antiqua" w:hAnsi="Book Antiqua"/>
          <w:sz w:val="22"/>
          <w:szCs w:val="22"/>
        </w:rPr>
        <w:t>A</w:t>
      </w:r>
      <w:proofErr w:type="gramEnd"/>
      <w:r w:rsidRPr="00484451">
        <w:rPr>
          <w:rFonts w:ascii="Book Antiqua" w:hAnsi="Book Antiqua"/>
          <w:sz w:val="22"/>
          <w:szCs w:val="22"/>
        </w:rPr>
        <w:tab/>
        <w:t>Introduction</w:t>
      </w:r>
      <w:r w:rsidRPr="00484451">
        <w:rPr>
          <w:rFonts w:ascii="Book Antiqua" w:hAnsi="Book Antiqua"/>
          <w:sz w:val="22"/>
          <w:szCs w:val="22"/>
          <w:lang w:val="en-GB"/>
        </w:rPr>
        <w:t xml:space="preserve">: </w:t>
      </w:r>
    </w:p>
    <w:p w14:paraId="3494C6C9" w14:textId="77777777" w:rsidR="006A36C0" w:rsidRPr="00484451" w:rsidRDefault="006A36C0" w:rsidP="00511590">
      <w:pPr>
        <w:pStyle w:val="Title"/>
        <w:ind w:left="322" w:hanging="748"/>
        <w:jc w:val="both"/>
        <w:rPr>
          <w:rFonts w:ascii="Book Antiqua" w:hAnsi="Book Antiqua"/>
          <w:sz w:val="22"/>
          <w:szCs w:val="22"/>
          <w:lang w:val="en-GB"/>
        </w:rPr>
      </w:pPr>
    </w:p>
    <w:p w14:paraId="4A9AE4E9" w14:textId="77777777" w:rsidR="00511590" w:rsidRPr="00484451" w:rsidRDefault="00511590" w:rsidP="00511590">
      <w:pPr>
        <w:pStyle w:val="Title"/>
        <w:numPr>
          <w:ilvl w:val="1"/>
          <w:numId w:val="2"/>
        </w:numPr>
        <w:tabs>
          <w:tab w:val="clear" w:pos="1440"/>
        </w:tabs>
        <w:ind w:left="350"/>
        <w:jc w:val="both"/>
        <w:rPr>
          <w:rFonts w:ascii="Book Antiqua" w:hAnsi="Book Antiqua"/>
          <w:i/>
          <w:sz w:val="22"/>
          <w:szCs w:val="22"/>
        </w:rPr>
      </w:pPr>
      <w:r w:rsidRPr="00484451">
        <w:rPr>
          <w:rFonts w:ascii="Book Antiqua" w:hAnsi="Book Antiqua"/>
          <w:b w:val="0"/>
          <w:bCs w:val="0"/>
          <w:sz w:val="22"/>
          <w:szCs w:val="22"/>
          <w:lang w:val="en-GB"/>
        </w:rPr>
        <w:t xml:space="preserve">Power Grid Corporation of India Ltd; (A Govt. of India Enterprise) incorporated under the Companies Act 1956, having Registered office at B-9, Qutab Institutional area, </w:t>
      </w:r>
      <w:proofErr w:type="spellStart"/>
      <w:r w:rsidRPr="00484451">
        <w:rPr>
          <w:rFonts w:ascii="Book Antiqua" w:hAnsi="Book Antiqua"/>
          <w:b w:val="0"/>
          <w:bCs w:val="0"/>
          <w:sz w:val="22"/>
          <w:szCs w:val="22"/>
          <w:lang w:val="en-GB"/>
        </w:rPr>
        <w:t>Katwaria</w:t>
      </w:r>
      <w:proofErr w:type="spellEnd"/>
      <w:r w:rsidRPr="00484451">
        <w:rPr>
          <w:rFonts w:ascii="Book Antiqua" w:hAnsi="Book Antiqua"/>
          <w:b w:val="0"/>
          <w:bCs w:val="0"/>
          <w:sz w:val="22"/>
          <w:szCs w:val="22"/>
          <w:lang w:val="en-GB"/>
        </w:rPr>
        <w:t xml:space="preserve"> Sarai, New Delhi-110016 (hereinafter referred to as ‘Owner/”POWERGRID’, is intended to carry out the work as indicated in the Section –III (BDS).</w:t>
      </w:r>
    </w:p>
    <w:p w14:paraId="334C9AF5" w14:textId="77777777" w:rsidR="00511590" w:rsidRPr="00484451" w:rsidRDefault="00511590" w:rsidP="00511590">
      <w:pPr>
        <w:pStyle w:val="ListParagraph"/>
        <w:jc w:val="both"/>
        <w:rPr>
          <w:rFonts w:ascii="Book Antiqua" w:hAnsi="Book Antiqua"/>
          <w:b/>
          <w:bCs/>
          <w:sz w:val="22"/>
          <w:szCs w:val="22"/>
          <w:lang w:val="en-GB"/>
        </w:rPr>
      </w:pPr>
    </w:p>
    <w:p w14:paraId="1CE17A74" w14:textId="77777777" w:rsidR="00511590" w:rsidRPr="00484451" w:rsidRDefault="00511590" w:rsidP="00511590">
      <w:pPr>
        <w:pStyle w:val="Title"/>
        <w:numPr>
          <w:ilvl w:val="1"/>
          <w:numId w:val="2"/>
        </w:numPr>
        <w:tabs>
          <w:tab w:val="clear" w:pos="1440"/>
        </w:tabs>
        <w:ind w:left="322"/>
        <w:jc w:val="both"/>
        <w:rPr>
          <w:rFonts w:ascii="Book Antiqua" w:hAnsi="Book Antiqua"/>
          <w:i/>
          <w:sz w:val="22"/>
          <w:szCs w:val="22"/>
        </w:rPr>
      </w:pPr>
      <w:r w:rsidRPr="00484451">
        <w:rPr>
          <w:rFonts w:ascii="Book Antiqua" w:hAnsi="Book Antiqua"/>
          <w:b w:val="0"/>
          <w:bCs w:val="0"/>
          <w:sz w:val="22"/>
          <w:szCs w:val="22"/>
          <w:lang w:val="en-GB"/>
        </w:rPr>
        <w:t>POWERGRID, therefore, invites sealed bids for the aforesaid package for construction of the same</w:t>
      </w:r>
      <w:r w:rsidRPr="00484451">
        <w:rPr>
          <w:rFonts w:ascii="Book Antiqua" w:hAnsi="Book Antiqua"/>
          <w:i/>
          <w:sz w:val="22"/>
          <w:szCs w:val="22"/>
        </w:rPr>
        <w:t>.</w:t>
      </w:r>
    </w:p>
    <w:p w14:paraId="112378A1" w14:textId="77777777" w:rsidR="00511590" w:rsidRPr="00484451" w:rsidRDefault="00511590" w:rsidP="00511590">
      <w:pPr>
        <w:pStyle w:val="Title"/>
        <w:ind w:left="322" w:hanging="720"/>
        <w:jc w:val="both"/>
        <w:rPr>
          <w:rFonts w:ascii="Book Antiqua" w:hAnsi="Book Antiqua"/>
          <w:b w:val="0"/>
          <w:bCs w:val="0"/>
          <w:sz w:val="22"/>
          <w:szCs w:val="22"/>
          <w:lang w:val="en-GB"/>
        </w:rPr>
      </w:pPr>
    </w:p>
    <w:p w14:paraId="18D76CB7" w14:textId="77777777" w:rsidR="00511590" w:rsidRPr="00484451" w:rsidRDefault="00511590" w:rsidP="00511590">
      <w:pPr>
        <w:pStyle w:val="Title"/>
        <w:numPr>
          <w:ilvl w:val="1"/>
          <w:numId w:val="2"/>
        </w:numPr>
        <w:tabs>
          <w:tab w:val="clear" w:pos="1440"/>
        </w:tabs>
        <w:ind w:left="322"/>
        <w:jc w:val="both"/>
        <w:rPr>
          <w:rFonts w:ascii="Book Antiqua" w:hAnsi="Book Antiqua"/>
          <w:sz w:val="22"/>
          <w:szCs w:val="22"/>
          <w:lang w:val="en-GB"/>
        </w:rPr>
      </w:pPr>
      <w:r w:rsidRPr="00484451">
        <w:rPr>
          <w:rFonts w:ascii="Book Antiqua" w:hAnsi="Book Antiqua"/>
          <w:b w:val="0"/>
          <w:bCs w:val="0"/>
          <w:sz w:val="22"/>
          <w:szCs w:val="22"/>
          <w:lang w:val="en-GB"/>
        </w:rPr>
        <w:t xml:space="preserve">Unless brought out clearly, the bidder shall be deemed to conform strictly to bidding documents. All deviations from the specifications shall be clearly brought out in the respective schedule of deviations forming part of Bid Form (Volume-III). Any discrepancy between the specification and the catalogue of the bid if not clearly brought out in the schedules will not </w:t>
      </w:r>
      <w:r w:rsidR="00291850">
        <w:rPr>
          <w:rFonts w:ascii="Book Antiqua" w:hAnsi="Book Antiqua"/>
          <w:b w:val="0"/>
          <w:bCs w:val="0"/>
          <w:sz w:val="22"/>
          <w:szCs w:val="22"/>
          <w:lang w:val="en-GB"/>
        </w:rPr>
        <w:t>be considered a valid deviation</w:t>
      </w:r>
      <w:r w:rsidR="002013D0" w:rsidRPr="00484451">
        <w:rPr>
          <w:rFonts w:ascii="Book Antiqua" w:hAnsi="Book Antiqua"/>
          <w:b w:val="0"/>
          <w:bCs w:val="0"/>
          <w:sz w:val="22"/>
          <w:szCs w:val="22"/>
          <w:lang w:val="en-GB"/>
        </w:rPr>
        <w:t>.</w:t>
      </w:r>
      <w:r w:rsidR="00291850">
        <w:rPr>
          <w:rFonts w:ascii="Book Antiqua" w:hAnsi="Book Antiqua"/>
          <w:b w:val="0"/>
          <w:bCs w:val="0"/>
          <w:sz w:val="22"/>
          <w:szCs w:val="22"/>
          <w:lang w:val="en-GB"/>
        </w:rPr>
        <w:t xml:space="preserve"> </w:t>
      </w:r>
      <w:r w:rsidR="00EC5CAA">
        <w:rPr>
          <w:rFonts w:ascii="Book Antiqua" w:hAnsi="Book Antiqua"/>
          <w:sz w:val="22"/>
          <w:szCs w:val="22"/>
          <w:lang w:val="en-GB"/>
        </w:rPr>
        <w:t>Further</w:t>
      </w:r>
      <w:r w:rsidR="002013D0" w:rsidRPr="00484451">
        <w:rPr>
          <w:rFonts w:ascii="Book Antiqua" w:hAnsi="Book Antiqua"/>
          <w:sz w:val="22"/>
          <w:szCs w:val="22"/>
          <w:lang w:val="en-GB"/>
        </w:rPr>
        <w:t>, any deviation taken by the bidder without any withdrawal price shall not be considered as deviation and the bidder has to execute the work as per terms of bid documents in case of award.</w:t>
      </w:r>
    </w:p>
    <w:p w14:paraId="1B72731D" w14:textId="77777777" w:rsidR="00511590" w:rsidRPr="00484451" w:rsidRDefault="00511590" w:rsidP="00B15F0A">
      <w:pPr>
        <w:pStyle w:val="ListParagraph"/>
        <w:jc w:val="center"/>
        <w:rPr>
          <w:rFonts w:ascii="Book Antiqua" w:hAnsi="Book Antiqua"/>
          <w:b/>
          <w:bCs/>
          <w:sz w:val="22"/>
          <w:szCs w:val="22"/>
          <w:lang w:val="en-GB"/>
        </w:rPr>
      </w:pPr>
    </w:p>
    <w:p w14:paraId="10B6CFB8" w14:textId="77777777" w:rsidR="00511590" w:rsidRPr="00484451" w:rsidRDefault="00B15F0A" w:rsidP="00B15F0A">
      <w:pPr>
        <w:pStyle w:val="Title"/>
        <w:tabs>
          <w:tab w:val="left" w:pos="3630"/>
        </w:tabs>
        <w:ind w:left="322"/>
        <w:jc w:val="both"/>
        <w:rPr>
          <w:rFonts w:ascii="Book Antiqua" w:hAnsi="Book Antiqua"/>
          <w:b w:val="0"/>
          <w:bCs w:val="0"/>
          <w:sz w:val="22"/>
          <w:szCs w:val="22"/>
          <w:lang w:val="en-GB"/>
        </w:rPr>
      </w:pPr>
      <w:r w:rsidRPr="00484451">
        <w:rPr>
          <w:rFonts w:ascii="Book Antiqua" w:hAnsi="Book Antiqua"/>
          <w:b w:val="0"/>
          <w:bCs w:val="0"/>
          <w:sz w:val="22"/>
          <w:szCs w:val="22"/>
          <w:lang w:val="en-GB"/>
        </w:rPr>
        <w:lastRenderedPageBreak/>
        <w:tab/>
      </w:r>
    </w:p>
    <w:p w14:paraId="504B7174" w14:textId="77777777" w:rsidR="00511590" w:rsidRPr="00484451" w:rsidRDefault="00511590" w:rsidP="00511590">
      <w:pPr>
        <w:pStyle w:val="Title"/>
        <w:ind w:left="322"/>
        <w:jc w:val="both"/>
        <w:rPr>
          <w:rFonts w:ascii="Book Antiqua" w:hAnsi="Book Antiqua"/>
          <w:b w:val="0"/>
          <w:bCs w:val="0"/>
          <w:sz w:val="22"/>
          <w:szCs w:val="22"/>
          <w:lang w:val="en-GB"/>
        </w:rPr>
      </w:pPr>
    </w:p>
    <w:p w14:paraId="794C3E09" w14:textId="77777777" w:rsidR="00511590" w:rsidRPr="00484451" w:rsidRDefault="00511590" w:rsidP="00511590">
      <w:pPr>
        <w:pStyle w:val="ListParagraph"/>
        <w:jc w:val="both"/>
        <w:rPr>
          <w:rFonts w:ascii="Book Antiqua" w:hAnsi="Book Antiqua"/>
          <w:b/>
          <w:bCs/>
          <w:sz w:val="22"/>
          <w:szCs w:val="22"/>
          <w:lang w:val="en-GB"/>
        </w:rPr>
      </w:pPr>
    </w:p>
    <w:p w14:paraId="7CF4E9BC" w14:textId="77777777" w:rsidR="00511590" w:rsidRPr="00484451" w:rsidRDefault="00511590" w:rsidP="00511590">
      <w:pPr>
        <w:pStyle w:val="ListParagraph"/>
        <w:jc w:val="both"/>
        <w:rPr>
          <w:rFonts w:ascii="Book Antiqua" w:hAnsi="Book Antiqua"/>
          <w:b/>
          <w:bCs/>
          <w:sz w:val="22"/>
          <w:szCs w:val="22"/>
          <w:lang w:val="en-GB"/>
        </w:rPr>
      </w:pPr>
    </w:p>
    <w:p w14:paraId="5AB7C4E9" w14:textId="77777777" w:rsidR="00511590" w:rsidRPr="00484451" w:rsidRDefault="00511590" w:rsidP="00511590">
      <w:pPr>
        <w:pStyle w:val="Title"/>
        <w:numPr>
          <w:ilvl w:val="1"/>
          <w:numId w:val="2"/>
        </w:numPr>
        <w:tabs>
          <w:tab w:val="clear" w:pos="1440"/>
        </w:tabs>
        <w:ind w:left="322"/>
        <w:jc w:val="both"/>
        <w:rPr>
          <w:rFonts w:ascii="Book Antiqua" w:hAnsi="Book Antiqua"/>
          <w:b w:val="0"/>
          <w:bCs w:val="0"/>
          <w:sz w:val="22"/>
          <w:szCs w:val="22"/>
          <w:lang w:val="en-GB"/>
        </w:rPr>
      </w:pPr>
      <w:r w:rsidRPr="00484451">
        <w:rPr>
          <w:rFonts w:ascii="Book Antiqua" w:hAnsi="Book Antiqua"/>
          <w:bCs w:val="0"/>
          <w:sz w:val="22"/>
          <w:szCs w:val="22"/>
          <w:lang w:val="en-GB"/>
        </w:rPr>
        <w:t xml:space="preserve">Scope and description of works: </w:t>
      </w:r>
      <w:r w:rsidRPr="00484451">
        <w:rPr>
          <w:rFonts w:ascii="Book Antiqua" w:hAnsi="Book Antiqua"/>
          <w:b w:val="0"/>
          <w:sz w:val="22"/>
          <w:szCs w:val="22"/>
          <w:lang w:val="en-GB"/>
        </w:rPr>
        <w:t>Detailed scope of work defined in BDS is given in Volume-II of Bidding Documents entitled “Technical Specifications”.</w:t>
      </w:r>
    </w:p>
    <w:p w14:paraId="570A02F9" w14:textId="77777777" w:rsidR="00511590" w:rsidRPr="00484451" w:rsidRDefault="00511590" w:rsidP="00511590">
      <w:pPr>
        <w:pStyle w:val="Title"/>
        <w:ind w:left="322"/>
        <w:jc w:val="both"/>
        <w:rPr>
          <w:rFonts w:ascii="Book Antiqua" w:hAnsi="Book Antiqua"/>
          <w:bCs w:val="0"/>
          <w:sz w:val="22"/>
          <w:szCs w:val="22"/>
          <w:lang w:val="en-GB"/>
        </w:rPr>
      </w:pPr>
    </w:p>
    <w:p w14:paraId="3620EC9D" w14:textId="77777777" w:rsidR="00511590" w:rsidRPr="00484451" w:rsidRDefault="00511590" w:rsidP="00511590">
      <w:pPr>
        <w:pStyle w:val="Title"/>
        <w:ind w:left="322"/>
        <w:jc w:val="both"/>
        <w:rPr>
          <w:rFonts w:ascii="Book Antiqua" w:hAnsi="Book Antiqua"/>
          <w:b w:val="0"/>
          <w:bCs w:val="0"/>
          <w:sz w:val="22"/>
          <w:szCs w:val="22"/>
          <w:lang w:val="en-GB"/>
        </w:rPr>
      </w:pPr>
      <w:r w:rsidRPr="00484451">
        <w:rPr>
          <w:rFonts w:ascii="Book Antiqua" w:hAnsi="Book Antiqua"/>
          <w:b w:val="0"/>
          <w:bCs w:val="0"/>
          <w:sz w:val="22"/>
          <w:szCs w:val="22"/>
        </w:rPr>
        <w:t>The works are to be carried out as per CPWD specifications and as detailed in the POWERGRID Technical Specifications, construction drawings and other relevant clauses of tender documents.</w:t>
      </w:r>
    </w:p>
    <w:p w14:paraId="28221AEE" w14:textId="77777777" w:rsidR="00511590" w:rsidRPr="00484451" w:rsidRDefault="00511590" w:rsidP="00511590">
      <w:pPr>
        <w:pStyle w:val="Title"/>
        <w:ind w:left="322"/>
        <w:jc w:val="both"/>
        <w:rPr>
          <w:rFonts w:ascii="Book Antiqua" w:hAnsi="Book Antiqua"/>
          <w:b w:val="0"/>
          <w:bCs w:val="0"/>
          <w:sz w:val="22"/>
          <w:szCs w:val="22"/>
          <w:lang w:val="en-GB"/>
        </w:rPr>
      </w:pPr>
    </w:p>
    <w:p w14:paraId="3F6FD269" w14:textId="77777777" w:rsidR="00511590" w:rsidRPr="00484451" w:rsidRDefault="00511590" w:rsidP="00511590">
      <w:pPr>
        <w:pStyle w:val="Title"/>
        <w:numPr>
          <w:ilvl w:val="0"/>
          <w:numId w:val="2"/>
        </w:numPr>
        <w:tabs>
          <w:tab w:val="clear" w:pos="720"/>
        </w:tabs>
        <w:ind w:left="322"/>
        <w:jc w:val="both"/>
        <w:rPr>
          <w:rFonts w:ascii="Book Antiqua" w:hAnsi="Book Antiqua"/>
          <w:b w:val="0"/>
          <w:bCs w:val="0"/>
          <w:sz w:val="22"/>
          <w:szCs w:val="22"/>
          <w:lang w:val="en-GB"/>
        </w:rPr>
      </w:pPr>
      <w:r w:rsidRPr="00484451">
        <w:rPr>
          <w:rFonts w:ascii="Book Antiqua" w:hAnsi="Book Antiqua"/>
          <w:sz w:val="22"/>
          <w:szCs w:val="22"/>
        </w:rPr>
        <w:t xml:space="preserve">Source of Funds: </w:t>
      </w:r>
      <w:r w:rsidRPr="00484451">
        <w:rPr>
          <w:rFonts w:ascii="Book Antiqua" w:hAnsi="Book Antiqua"/>
          <w:b w:val="0"/>
          <w:bCs w:val="0"/>
          <w:snapToGrid w:val="0"/>
          <w:sz w:val="22"/>
          <w:szCs w:val="22"/>
        </w:rPr>
        <w:t>The Owner named in the BDS intends to use domestic funding (</w:t>
      </w:r>
      <w:r w:rsidRPr="00484451">
        <w:rPr>
          <w:rFonts w:ascii="Book Antiqua" w:hAnsi="Book Antiqua"/>
          <w:b w:val="0"/>
          <w:bCs w:val="0"/>
          <w:sz w:val="22"/>
          <w:szCs w:val="22"/>
        </w:rPr>
        <w:t>Owner’s Internal Resources/Domestic Borrowings/Bonds)</w:t>
      </w:r>
      <w:r w:rsidRPr="00484451">
        <w:rPr>
          <w:rFonts w:ascii="Book Antiqua" w:hAnsi="Book Antiqua"/>
          <w:b w:val="0"/>
          <w:bCs w:val="0"/>
          <w:snapToGrid w:val="0"/>
          <w:sz w:val="22"/>
          <w:szCs w:val="22"/>
        </w:rPr>
        <w:t xml:space="preserve"> for this Project. All eligible payments under the contract for the package for which this Invitation for Bids is issued shall be made by the Employer named in the BDS.</w:t>
      </w:r>
    </w:p>
    <w:p w14:paraId="3FE7D798" w14:textId="77777777" w:rsidR="00511590" w:rsidRPr="00484451" w:rsidRDefault="00511590" w:rsidP="00511590">
      <w:pPr>
        <w:pStyle w:val="Title"/>
        <w:ind w:left="322"/>
        <w:jc w:val="both"/>
        <w:rPr>
          <w:rFonts w:ascii="Book Antiqua" w:hAnsi="Book Antiqua"/>
          <w:b w:val="0"/>
          <w:bCs w:val="0"/>
          <w:sz w:val="22"/>
          <w:szCs w:val="22"/>
          <w:lang w:val="en-GB"/>
        </w:rPr>
      </w:pPr>
    </w:p>
    <w:p w14:paraId="3C46A6B4" w14:textId="77777777" w:rsidR="00511590" w:rsidRPr="00484451" w:rsidRDefault="00511590" w:rsidP="00511590">
      <w:pPr>
        <w:pStyle w:val="Title"/>
        <w:numPr>
          <w:ilvl w:val="0"/>
          <w:numId w:val="2"/>
        </w:numPr>
        <w:tabs>
          <w:tab w:val="clear" w:pos="720"/>
        </w:tabs>
        <w:ind w:left="322"/>
        <w:jc w:val="both"/>
        <w:rPr>
          <w:rFonts w:ascii="Book Antiqua" w:hAnsi="Book Antiqua"/>
          <w:b w:val="0"/>
          <w:bCs w:val="0"/>
          <w:sz w:val="22"/>
          <w:szCs w:val="22"/>
          <w:lang w:val="en-GB"/>
        </w:rPr>
      </w:pPr>
      <w:r w:rsidRPr="00484451">
        <w:rPr>
          <w:rFonts w:ascii="Book Antiqua" w:hAnsi="Book Antiqua"/>
          <w:sz w:val="22"/>
          <w:szCs w:val="22"/>
        </w:rPr>
        <w:t>Eligible Bidders:</w:t>
      </w:r>
    </w:p>
    <w:p w14:paraId="7D7621FA" w14:textId="77777777" w:rsidR="00511590" w:rsidRPr="00484451" w:rsidRDefault="00511590" w:rsidP="00511590">
      <w:pPr>
        <w:pStyle w:val="ListParagraph"/>
        <w:jc w:val="both"/>
        <w:rPr>
          <w:rFonts w:ascii="Book Antiqua" w:hAnsi="Book Antiqua"/>
          <w:b/>
          <w:bCs/>
          <w:sz w:val="22"/>
          <w:szCs w:val="22"/>
          <w:lang w:val="en-GB"/>
        </w:rPr>
      </w:pPr>
    </w:p>
    <w:p w14:paraId="380264D0" w14:textId="77777777" w:rsidR="00511590" w:rsidRPr="00484451" w:rsidRDefault="00511590" w:rsidP="00511590">
      <w:pPr>
        <w:pStyle w:val="Title"/>
        <w:numPr>
          <w:ilvl w:val="1"/>
          <w:numId w:val="12"/>
        </w:numPr>
        <w:tabs>
          <w:tab w:val="clear" w:pos="1440"/>
        </w:tabs>
        <w:ind w:left="336"/>
        <w:jc w:val="both"/>
        <w:rPr>
          <w:rFonts w:ascii="Book Antiqua" w:hAnsi="Book Antiqua"/>
          <w:b w:val="0"/>
          <w:bCs w:val="0"/>
          <w:sz w:val="22"/>
          <w:szCs w:val="22"/>
          <w:lang w:val="en-GB"/>
        </w:rPr>
      </w:pPr>
      <w:r w:rsidRPr="00484451">
        <w:rPr>
          <w:rFonts w:ascii="Book Antiqua" w:hAnsi="Book Antiqua"/>
          <w:b w:val="0"/>
          <w:bCs w:val="0"/>
          <w:sz w:val="22"/>
          <w:szCs w:val="22"/>
        </w:rPr>
        <w:t>This Invitation for Bids, issued by the Employer is open to all firms including company(</w:t>
      </w:r>
      <w:proofErr w:type="spellStart"/>
      <w:r w:rsidRPr="00484451">
        <w:rPr>
          <w:rFonts w:ascii="Book Antiqua" w:hAnsi="Book Antiqua"/>
          <w:b w:val="0"/>
          <w:bCs w:val="0"/>
          <w:sz w:val="22"/>
          <w:szCs w:val="22"/>
        </w:rPr>
        <w:t>ies</w:t>
      </w:r>
      <w:proofErr w:type="spellEnd"/>
      <w:r w:rsidRPr="00484451">
        <w:rPr>
          <w:rFonts w:ascii="Book Antiqua" w:hAnsi="Book Antiqua"/>
          <w:b w:val="0"/>
          <w:bCs w:val="0"/>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 and as per the stipulations in the BDS.</w:t>
      </w:r>
    </w:p>
    <w:p w14:paraId="4EE2561B" w14:textId="77777777" w:rsidR="00511590" w:rsidRPr="00484451" w:rsidRDefault="00511590" w:rsidP="00511590">
      <w:pPr>
        <w:pStyle w:val="Title"/>
        <w:ind w:left="336"/>
        <w:jc w:val="both"/>
        <w:rPr>
          <w:rFonts w:ascii="Book Antiqua" w:hAnsi="Book Antiqua"/>
          <w:b w:val="0"/>
          <w:bCs w:val="0"/>
          <w:sz w:val="22"/>
          <w:szCs w:val="22"/>
          <w:lang w:val="en-GB"/>
        </w:rPr>
      </w:pPr>
    </w:p>
    <w:p w14:paraId="5C0E1BC7" w14:textId="77777777" w:rsidR="00511590" w:rsidRPr="00484451" w:rsidRDefault="00511590" w:rsidP="00511590">
      <w:pPr>
        <w:pStyle w:val="Title"/>
        <w:numPr>
          <w:ilvl w:val="1"/>
          <w:numId w:val="12"/>
        </w:numPr>
        <w:tabs>
          <w:tab w:val="clear" w:pos="1440"/>
        </w:tabs>
        <w:ind w:left="336"/>
        <w:jc w:val="both"/>
        <w:rPr>
          <w:rFonts w:ascii="Book Antiqua" w:hAnsi="Book Antiqua"/>
          <w:b w:val="0"/>
          <w:bCs w:val="0"/>
          <w:sz w:val="22"/>
          <w:szCs w:val="22"/>
          <w:lang w:val="en-GB"/>
        </w:rPr>
      </w:pPr>
      <w:r w:rsidRPr="00484451">
        <w:rPr>
          <w:rFonts w:ascii="Book Antiqua" w:hAnsi="Book Antiqua"/>
          <w:b w:val="0"/>
          <w:bCs w:val="0"/>
          <w:sz w:val="22"/>
          <w:szCs w:val="22"/>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484451">
        <w:rPr>
          <w:rFonts w:ascii="Book Antiqua" w:hAnsi="Book Antiqua"/>
          <w:b w:val="0"/>
          <w:bCs w:val="0"/>
          <w:sz w:val="22"/>
          <w:szCs w:val="22"/>
        </w:rPr>
        <w:t>if :</w:t>
      </w:r>
      <w:proofErr w:type="gramEnd"/>
    </w:p>
    <w:p w14:paraId="244C968F" w14:textId="77777777" w:rsidR="00511590" w:rsidRPr="00484451" w:rsidRDefault="00511590" w:rsidP="00511590">
      <w:pPr>
        <w:pStyle w:val="ListParagraph"/>
        <w:jc w:val="both"/>
        <w:rPr>
          <w:rFonts w:ascii="Book Antiqua" w:hAnsi="Book Antiqua"/>
          <w:b/>
          <w:bCs/>
          <w:sz w:val="22"/>
          <w:szCs w:val="22"/>
          <w:lang w:val="en-GB"/>
        </w:rPr>
      </w:pPr>
    </w:p>
    <w:p w14:paraId="2938A9B1" w14:textId="77777777" w:rsidR="00511590" w:rsidRPr="00484451" w:rsidRDefault="00511590" w:rsidP="00511590">
      <w:pPr>
        <w:numPr>
          <w:ilvl w:val="0"/>
          <w:numId w:val="10"/>
        </w:numPr>
        <w:spacing w:after="120"/>
        <w:ind w:left="993" w:hanging="426"/>
        <w:jc w:val="both"/>
        <w:rPr>
          <w:rFonts w:ascii="Book Antiqua" w:hAnsi="Book Antiqua"/>
          <w:bCs/>
          <w:sz w:val="22"/>
          <w:szCs w:val="22"/>
        </w:rPr>
      </w:pPr>
      <w:r w:rsidRPr="00484451">
        <w:rPr>
          <w:rFonts w:ascii="Book Antiqua" w:hAnsi="Book Antiqua"/>
          <w:bCs/>
          <w:sz w:val="22"/>
          <w:szCs w:val="22"/>
        </w:rPr>
        <w:t>they have a controlling partner in common; or</w:t>
      </w:r>
    </w:p>
    <w:p w14:paraId="7DD2B88C" w14:textId="77777777" w:rsidR="00511590" w:rsidRPr="00484451" w:rsidRDefault="00511590" w:rsidP="00511590">
      <w:pPr>
        <w:numPr>
          <w:ilvl w:val="0"/>
          <w:numId w:val="10"/>
        </w:numPr>
        <w:spacing w:after="120"/>
        <w:ind w:left="993" w:hanging="426"/>
        <w:jc w:val="both"/>
        <w:rPr>
          <w:rFonts w:ascii="Book Antiqua" w:hAnsi="Book Antiqua"/>
          <w:bCs/>
          <w:sz w:val="22"/>
          <w:szCs w:val="22"/>
        </w:rPr>
      </w:pPr>
      <w:r w:rsidRPr="00484451">
        <w:rPr>
          <w:rFonts w:ascii="Book Antiqua" w:hAnsi="Book Antiqua"/>
          <w:bCs/>
          <w:sz w:val="22"/>
          <w:szCs w:val="22"/>
        </w:rPr>
        <w:t>they receive or have received any direct or indirect subsidy from any of them; or</w:t>
      </w:r>
    </w:p>
    <w:p w14:paraId="17FEDD7B" w14:textId="77777777" w:rsidR="00511590" w:rsidRPr="00484451" w:rsidRDefault="00511590" w:rsidP="00511590">
      <w:pPr>
        <w:numPr>
          <w:ilvl w:val="0"/>
          <w:numId w:val="10"/>
        </w:numPr>
        <w:spacing w:after="120"/>
        <w:ind w:left="993" w:hanging="426"/>
        <w:jc w:val="both"/>
        <w:rPr>
          <w:rFonts w:ascii="Book Antiqua" w:hAnsi="Book Antiqua"/>
          <w:bCs/>
          <w:sz w:val="22"/>
          <w:szCs w:val="22"/>
        </w:rPr>
      </w:pPr>
      <w:r w:rsidRPr="00484451">
        <w:rPr>
          <w:rFonts w:ascii="Book Antiqua" w:hAnsi="Book Antiqua"/>
          <w:bCs/>
          <w:sz w:val="22"/>
          <w:szCs w:val="22"/>
        </w:rPr>
        <w:t>they have the same legal representative for purposes of this bid; or</w:t>
      </w:r>
    </w:p>
    <w:p w14:paraId="27836CA9" w14:textId="77777777" w:rsidR="00511590" w:rsidRPr="00484451" w:rsidRDefault="00511590" w:rsidP="00511590">
      <w:pPr>
        <w:numPr>
          <w:ilvl w:val="0"/>
          <w:numId w:val="10"/>
        </w:numPr>
        <w:spacing w:after="120"/>
        <w:ind w:left="993" w:hanging="426"/>
        <w:jc w:val="both"/>
        <w:rPr>
          <w:rFonts w:ascii="Book Antiqua" w:hAnsi="Book Antiqua"/>
          <w:bCs/>
          <w:sz w:val="22"/>
          <w:szCs w:val="22"/>
        </w:rPr>
      </w:pPr>
      <w:r w:rsidRPr="00484451">
        <w:rPr>
          <w:rFonts w:ascii="Book Antiqua" w:hAnsi="Book Antiqua"/>
          <w:bCs/>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77EC52FA" w14:textId="77777777" w:rsidR="00511590" w:rsidRPr="00484451" w:rsidRDefault="00511590" w:rsidP="00511590">
      <w:pPr>
        <w:numPr>
          <w:ilvl w:val="0"/>
          <w:numId w:val="10"/>
        </w:numPr>
        <w:spacing w:after="120"/>
        <w:ind w:left="993" w:hanging="426"/>
        <w:jc w:val="both"/>
        <w:rPr>
          <w:rFonts w:ascii="Book Antiqua" w:hAnsi="Book Antiqua"/>
          <w:bCs/>
          <w:sz w:val="22"/>
          <w:szCs w:val="22"/>
        </w:rPr>
      </w:pPr>
      <w:r w:rsidRPr="00484451">
        <w:rPr>
          <w:rFonts w:ascii="Book Antiqua" w:hAnsi="Book Antiqua"/>
          <w:bCs/>
          <w:sz w:val="22"/>
          <w:szCs w:val="22"/>
        </w:rPr>
        <w:t xml:space="preserve">a Bidder submits more than one bid in this bidding process, either individually [including bid submitted as </w:t>
      </w:r>
      <w:r w:rsidR="00B658EB" w:rsidRPr="00484451">
        <w:rPr>
          <w:rFonts w:ascii="Book Antiqua" w:hAnsi="Book Antiqua"/>
          <w:bCs/>
          <w:sz w:val="22"/>
          <w:szCs w:val="22"/>
        </w:rPr>
        <w:t>an</w:t>
      </w:r>
      <w:r w:rsidRPr="00484451">
        <w:rPr>
          <w:rFonts w:ascii="Book Antiqua" w:hAnsi="Book Antiqua"/>
          <w:bCs/>
          <w:sz w:val="22"/>
          <w:szCs w:val="22"/>
        </w:rPr>
        <w:t xml:space="preserve"> agent/ authorized representative on behalf of one or more manufacturer(s)], except for alternative offers, if permitted under ITB Clause 9.2. This will result in the disqualification of all such bids; or </w:t>
      </w:r>
    </w:p>
    <w:p w14:paraId="40383AE1" w14:textId="77777777" w:rsidR="00511590" w:rsidRPr="00484451" w:rsidRDefault="00511590" w:rsidP="00511590">
      <w:pPr>
        <w:numPr>
          <w:ilvl w:val="0"/>
          <w:numId w:val="10"/>
        </w:numPr>
        <w:spacing w:after="120"/>
        <w:ind w:left="993" w:hanging="426"/>
        <w:jc w:val="both"/>
        <w:rPr>
          <w:rFonts w:ascii="Book Antiqua" w:hAnsi="Book Antiqua"/>
          <w:bCs/>
          <w:sz w:val="22"/>
          <w:szCs w:val="22"/>
        </w:rPr>
      </w:pPr>
      <w:r w:rsidRPr="00484451">
        <w:rPr>
          <w:rFonts w:ascii="Book Antiqua" w:hAnsi="Book Antiqua"/>
          <w:bCs/>
          <w:sz w:val="22"/>
          <w:szCs w:val="22"/>
        </w:rPr>
        <w:t>a Bidder or any of its affiliates participated as a consultant in the preparation of the design or technical specifications of the Goods and related services that are the subject of the bid; or</w:t>
      </w:r>
    </w:p>
    <w:p w14:paraId="48379F88" w14:textId="77777777" w:rsidR="00511590" w:rsidRPr="00484451" w:rsidRDefault="00511590" w:rsidP="00511590">
      <w:pPr>
        <w:numPr>
          <w:ilvl w:val="0"/>
          <w:numId w:val="10"/>
        </w:numPr>
        <w:ind w:left="993" w:hanging="426"/>
        <w:jc w:val="both"/>
        <w:rPr>
          <w:rFonts w:ascii="Book Antiqua" w:hAnsi="Book Antiqua"/>
          <w:bCs/>
          <w:sz w:val="22"/>
          <w:szCs w:val="22"/>
        </w:rPr>
      </w:pPr>
      <w:r w:rsidRPr="00484451">
        <w:rPr>
          <w:rFonts w:ascii="Book Antiqua" w:hAnsi="Book Antiqua"/>
          <w:bCs/>
          <w:sz w:val="22"/>
          <w:szCs w:val="22"/>
        </w:rPr>
        <w:t>A Bidder or any of its affiliates has been hired (or is proposed to be hired) by the Employer as Project Manager for the contract.</w:t>
      </w:r>
    </w:p>
    <w:p w14:paraId="18EFFD6C" w14:textId="77777777" w:rsidR="00511590" w:rsidRPr="00484451" w:rsidRDefault="00511590" w:rsidP="00511590">
      <w:pPr>
        <w:pStyle w:val="ListParagraph"/>
        <w:jc w:val="both"/>
        <w:rPr>
          <w:rFonts w:ascii="Book Antiqua" w:hAnsi="Book Antiqua"/>
          <w:b/>
          <w:bCs/>
          <w:sz w:val="22"/>
          <w:szCs w:val="22"/>
          <w:lang w:val="en-GB"/>
        </w:rPr>
      </w:pPr>
    </w:p>
    <w:p w14:paraId="49D9E9FB" w14:textId="77777777" w:rsidR="00511590" w:rsidRPr="00484451" w:rsidRDefault="00511590" w:rsidP="00511590">
      <w:pPr>
        <w:pStyle w:val="Title"/>
        <w:numPr>
          <w:ilvl w:val="1"/>
          <w:numId w:val="12"/>
        </w:numPr>
        <w:tabs>
          <w:tab w:val="clear" w:pos="1440"/>
        </w:tabs>
        <w:ind w:left="336"/>
        <w:jc w:val="both"/>
        <w:rPr>
          <w:rFonts w:ascii="Book Antiqua" w:hAnsi="Book Antiqua"/>
          <w:b w:val="0"/>
          <w:bCs w:val="0"/>
          <w:sz w:val="22"/>
          <w:szCs w:val="22"/>
          <w:lang w:val="en-GB"/>
        </w:rPr>
      </w:pPr>
      <w:r w:rsidRPr="00484451">
        <w:rPr>
          <w:rFonts w:ascii="Book Antiqua" w:hAnsi="Book Antiqua"/>
          <w:b w:val="0"/>
          <w:bCs w:val="0"/>
          <w:sz w:val="22"/>
          <w:szCs w:val="22"/>
        </w:rPr>
        <w:t>The Bidder, directly or indirectly shall not be a dependent agency of the Employer.</w:t>
      </w:r>
    </w:p>
    <w:p w14:paraId="47F2228B" w14:textId="77777777" w:rsidR="00511590" w:rsidRPr="00484451" w:rsidRDefault="00511590" w:rsidP="00511590">
      <w:pPr>
        <w:pStyle w:val="Title"/>
        <w:ind w:left="336"/>
        <w:jc w:val="both"/>
        <w:rPr>
          <w:rFonts w:ascii="Book Antiqua" w:hAnsi="Book Antiqua"/>
          <w:b w:val="0"/>
          <w:bCs w:val="0"/>
          <w:sz w:val="22"/>
          <w:szCs w:val="22"/>
          <w:lang w:val="en-GB"/>
        </w:rPr>
      </w:pPr>
    </w:p>
    <w:p w14:paraId="2F23F89A" w14:textId="77777777" w:rsidR="00511590" w:rsidRPr="00484451" w:rsidRDefault="00511590" w:rsidP="00511590">
      <w:pPr>
        <w:pStyle w:val="Title"/>
        <w:numPr>
          <w:ilvl w:val="0"/>
          <w:numId w:val="12"/>
        </w:numPr>
        <w:tabs>
          <w:tab w:val="clear" w:pos="720"/>
        </w:tabs>
        <w:ind w:left="350"/>
        <w:jc w:val="both"/>
        <w:rPr>
          <w:rFonts w:ascii="Book Antiqua" w:hAnsi="Book Antiqua"/>
          <w:b w:val="0"/>
          <w:bCs w:val="0"/>
          <w:sz w:val="22"/>
          <w:szCs w:val="22"/>
          <w:lang w:val="en-GB"/>
        </w:rPr>
      </w:pPr>
      <w:r w:rsidRPr="00484451">
        <w:rPr>
          <w:rFonts w:ascii="Book Antiqua" w:hAnsi="Book Antiqua"/>
          <w:sz w:val="22"/>
          <w:szCs w:val="22"/>
        </w:rPr>
        <w:t xml:space="preserve">Cost of Bidding: </w:t>
      </w:r>
    </w:p>
    <w:p w14:paraId="1204F813" w14:textId="77777777" w:rsidR="00511590" w:rsidRPr="00484451" w:rsidRDefault="00511590" w:rsidP="00511590">
      <w:pPr>
        <w:pStyle w:val="Title"/>
        <w:ind w:left="350"/>
        <w:jc w:val="both"/>
        <w:rPr>
          <w:rFonts w:ascii="Book Antiqua" w:hAnsi="Book Antiqua"/>
          <w:b w:val="0"/>
          <w:bCs w:val="0"/>
          <w:sz w:val="22"/>
          <w:szCs w:val="22"/>
          <w:lang w:val="en-GB"/>
        </w:rPr>
      </w:pPr>
    </w:p>
    <w:p w14:paraId="63ADB95B" w14:textId="77777777" w:rsidR="00511590" w:rsidRPr="00484451" w:rsidRDefault="00511590" w:rsidP="00511590">
      <w:pPr>
        <w:pStyle w:val="Title"/>
        <w:numPr>
          <w:ilvl w:val="1"/>
          <w:numId w:val="12"/>
        </w:numPr>
        <w:tabs>
          <w:tab w:val="clear" w:pos="1440"/>
        </w:tabs>
        <w:ind w:left="364" w:hanging="714"/>
        <w:jc w:val="both"/>
        <w:rPr>
          <w:rFonts w:ascii="Book Antiqua" w:hAnsi="Book Antiqua"/>
          <w:sz w:val="22"/>
          <w:szCs w:val="22"/>
          <w:lang w:val="en-GB"/>
        </w:rPr>
      </w:pPr>
      <w:r w:rsidRPr="00484451">
        <w:rPr>
          <w:rFonts w:ascii="Book Antiqua" w:hAnsi="Book Antiqua"/>
          <w:b w:val="0"/>
          <w:bCs w:val="0"/>
          <w:sz w:val="22"/>
          <w:szCs w:val="22"/>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1AACCAB4" w14:textId="77777777" w:rsidR="00511590" w:rsidRPr="00484451" w:rsidRDefault="00511590" w:rsidP="00511590">
      <w:pPr>
        <w:pStyle w:val="Title"/>
        <w:ind w:left="364"/>
        <w:jc w:val="both"/>
        <w:rPr>
          <w:rFonts w:ascii="Book Antiqua" w:hAnsi="Book Antiqua"/>
          <w:b w:val="0"/>
          <w:bCs w:val="0"/>
          <w:sz w:val="22"/>
          <w:szCs w:val="22"/>
        </w:rPr>
      </w:pPr>
    </w:p>
    <w:p w14:paraId="71E90B6B" w14:textId="77777777" w:rsidR="00511590" w:rsidRPr="00484451" w:rsidRDefault="00511590" w:rsidP="00511590">
      <w:pPr>
        <w:pStyle w:val="Title"/>
        <w:ind w:left="364"/>
        <w:jc w:val="both"/>
        <w:rPr>
          <w:rFonts w:ascii="Book Antiqua" w:hAnsi="Book Antiqua"/>
          <w:b w:val="0"/>
          <w:bCs w:val="0"/>
          <w:sz w:val="22"/>
          <w:szCs w:val="22"/>
        </w:rPr>
      </w:pPr>
    </w:p>
    <w:p w14:paraId="1467F246" w14:textId="77777777" w:rsidR="00511590" w:rsidRPr="00484451" w:rsidRDefault="00511590" w:rsidP="00511590">
      <w:pPr>
        <w:pStyle w:val="Title"/>
        <w:ind w:left="364"/>
        <w:jc w:val="both"/>
        <w:rPr>
          <w:rFonts w:ascii="Book Antiqua" w:hAnsi="Book Antiqua"/>
          <w:b w:val="0"/>
          <w:bCs w:val="0"/>
          <w:sz w:val="22"/>
          <w:szCs w:val="22"/>
        </w:rPr>
      </w:pPr>
    </w:p>
    <w:p w14:paraId="72C61835" w14:textId="77777777" w:rsidR="00511590" w:rsidRPr="00484451" w:rsidRDefault="00511590" w:rsidP="00511590">
      <w:pPr>
        <w:pStyle w:val="Title"/>
        <w:ind w:left="364"/>
        <w:jc w:val="both"/>
        <w:rPr>
          <w:rFonts w:ascii="Book Antiqua" w:hAnsi="Book Antiqua"/>
          <w:sz w:val="22"/>
          <w:szCs w:val="22"/>
          <w:lang w:val="en-GB"/>
        </w:rPr>
      </w:pPr>
    </w:p>
    <w:p w14:paraId="349B8C9C" w14:textId="171242AC" w:rsidR="00511590" w:rsidRPr="00484451" w:rsidRDefault="00511590" w:rsidP="00511590">
      <w:pPr>
        <w:pStyle w:val="Title"/>
        <w:numPr>
          <w:ilvl w:val="1"/>
          <w:numId w:val="12"/>
        </w:numPr>
        <w:tabs>
          <w:tab w:val="clear" w:pos="1440"/>
        </w:tabs>
        <w:ind w:left="364" w:hanging="714"/>
        <w:jc w:val="both"/>
        <w:rPr>
          <w:rFonts w:ascii="Book Antiqua" w:hAnsi="Book Antiqua"/>
          <w:sz w:val="22"/>
          <w:szCs w:val="22"/>
          <w:lang w:val="en-GB"/>
        </w:rPr>
      </w:pPr>
      <w:r w:rsidRPr="00484451">
        <w:rPr>
          <w:rFonts w:ascii="Book Antiqua" w:hAnsi="Book Antiqua"/>
          <w:sz w:val="22"/>
          <w:szCs w:val="22"/>
        </w:rPr>
        <w:t xml:space="preserve">The bidder has to ensure his registration </w:t>
      </w:r>
      <w:r w:rsidR="00155861">
        <w:rPr>
          <w:rFonts w:ascii="Book Antiqua" w:hAnsi="Book Antiqua"/>
          <w:sz w:val="22"/>
          <w:szCs w:val="22"/>
        </w:rPr>
        <w:t>in</w:t>
      </w:r>
      <w:r w:rsidRPr="00484451">
        <w:rPr>
          <w:rFonts w:ascii="Book Antiqua" w:hAnsi="Book Antiqua"/>
          <w:sz w:val="22"/>
          <w:szCs w:val="22"/>
        </w:rPr>
        <w:t xml:space="preserve"> </w:t>
      </w:r>
      <w:r w:rsidR="00155861">
        <w:rPr>
          <w:rFonts w:ascii="Book Antiqua" w:hAnsi="Book Antiqua"/>
          <w:sz w:val="22"/>
          <w:szCs w:val="22"/>
        </w:rPr>
        <w:t>SRM</w:t>
      </w:r>
      <w:r w:rsidRPr="00484451">
        <w:rPr>
          <w:rFonts w:ascii="Book Antiqua" w:hAnsi="Book Antiqua"/>
          <w:sz w:val="22"/>
          <w:szCs w:val="22"/>
        </w:rPr>
        <w:t xml:space="preserve"> portal </w:t>
      </w:r>
      <w:hyperlink r:id="rId8" w:history="1">
        <w:r w:rsidR="00155861" w:rsidRPr="006D09C3">
          <w:rPr>
            <w:rStyle w:val="Hyperlink"/>
            <w:rFonts w:ascii="Book Antiqua" w:eastAsia="SimSun" w:hAnsi="Book Antiqua"/>
            <w:i/>
            <w:iCs/>
            <w:sz w:val="22"/>
            <w:szCs w:val="22"/>
          </w:rPr>
          <w:t>https://etender.powergrid.in</w:t>
        </w:r>
      </w:hyperlink>
      <w:r w:rsidR="008F13B3" w:rsidRPr="00484451">
        <w:rPr>
          <w:rFonts w:ascii="Book Antiqua" w:eastAsia="SimSun" w:hAnsi="Book Antiqua"/>
          <w:bCs w:val="0"/>
          <w:i/>
          <w:iCs/>
          <w:sz w:val="22"/>
          <w:szCs w:val="22"/>
        </w:rPr>
        <w:t xml:space="preserve"> </w:t>
      </w:r>
      <w:r w:rsidRPr="00484451">
        <w:rPr>
          <w:rFonts w:ascii="Book Antiqua" w:hAnsi="Book Antiqua"/>
          <w:sz w:val="22"/>
          <w:szCs w:val="22"/>
        </w:rPr>
        <w:t>.</w:t>
      </w:r>
      <w:r w:rsidRPr="00484451">
        <w:rPr>
          <w:rFonts w:ascii="Book Antiqua" w:hAnsi="Book Antiqua"/>
          <w:i/>
          <w:iCs/>
          <w:sz w:val="22"/>
          <w:szCs w:val="22"/>
        </w:rPr>
        <w:t xml:space="preserve"> </w:t>
      </w:r>
      <w:r w:rsidRPr="00484451">
        <w:rPr>
          <w:rFonts w:ascii="Book Antiqua" w:hAnsi="Book Antiqua"/>
          <w:sz w:val="22"/>
          <w:szCs w:val="22"/>
        </w:rPr>
        <w:t>The said registration shall be free of cost.</w:t>
      </w:r>
    </w:p>
    <w:p w14:paraId="4E6E111E" w14:textId="77777777" w:rsidR="00511590" w:rsidRPr="00484451" w:rsidRDefault="00511590" w:rsidP="00511590">
      <w:pPr>
        <w:pStyle w:val="Title"/>
        <w:ind w:left="364"/>
        <w:jc w:val="both"/>
        <w:rPr>
          <w:rFonts w:ascii="Book Antiqua" w:hAnsi="Book Antiqua"/>
          <w:sz w:val="22"/>
          <w:szCs w:val="22"/>
          <w:lang w:val="en-GB"/>
        </w:rPr>
      </w:pPr>
    </w:p>
    <w:p w14:paraId="6F937A92" w14:textId="77777777" w:rsidR="00511590" w:rsidRPr="00484451" w:rsidRDefault="00511590" w:rsidP="00511590">
      <w:pPr>
        <w:pStyle w:val="Title"/>
        <w:ind w:left="364" w:hanging="700"/>
        <w:jc w:val="both"/>
        <w:rPr>
          <w:rFonts w:ascii="Book Antiqua" w:hAnsi="Book Antiqua"/>
          <w:bCs w:val="0"/>
          <w:sz w:val="22"/>
          <w:szCs w:val="22"/>
        </w:rPr>
      </w:pPr>
      <w:r w:rsidRPr="00484451">
        <w:rPr>
          <w:rFonts w:ascii="Book Antiqua" w:hAnsi="Book Antiqua"/>
          <w:bCs w:val="0"/>
          <w:sz w:val="22"/>
          <w:szCs w:val="22"/>
          <w:lang w:val="en-GB"/>
        </w:rPr>
        <w:t>B.</w:t>
      </w:r>
      <w:r w:rsidRPr="00484451">
        <w:rPr>
          <w:rFonts w:ascii="Book Antiqua" w:hAnsi="Book Antiqua"/>
          <w:bCs w:val="0"/>
          <w:sz w:val="22"/>
          <w:szCs w:val="22"/>
        </w:rPr>
        <w:tab/>
        <w:t>Bidding Documents:</w:t>
      </w:r>
    </w:p>
    <w:p w14:paraId="07D2289B" w14:textId="77777777" w:rsidR="00511590" w:rsidRPr="00484451" w:rsidRDefault="00511590" w:rsidP="00511590">
      <w:pPr>
        <w:pStyle w:val="Title"/>
        <w:ind w:left="364" w:hanging="700"/>
        <w:jc w:val="both"/>
        <w:rPr>
          <w:rFonts w:ascii="Book Antiqua" w:hAnsi="Book Antiqua"/>
          <w:sz w:val="22"/>
          <w:szCs w:val="22"/>
          <w:lang w:val="en-GB"/>
        </w:rPr>
      </w:pPr>
    </w:p>
    <w:p w14:paraId="246C75A3" w14:textId="77777777" w:rsidR="00511590" w:rsidRPr="00484451" w:rsidRDefault="00511590" w:rsidP="00511590">
      <w:pPr>
        <w:pStyle w:val="Title"/>
        <w:numPr>
          <w:ilvl w:val="0"/>
          <w:numId w:val="12"/>
        </w:numPr>
        <w:tabs>
          <w:tab w:val="clear" w:pos="720"/>
        </w:tabs>
        <w:ind w:left="426" w:hanging="762"/>
        <w:jc w:val="both"/>
        <w:rPr>
          <w:rFonts w:ascii="Book Antiqua" w:hAnsi="Book Antiqua"/>
          <w:sz w:val="22"/>
          <w:szCs w:val="22"/>
          <w:lang w:val="en-GB"/>
        </w:rPr>
      </w:pPr>
      <w:r w:rsidRPr="00484451">
        <w:rPr>
          <w:rFonts w:ascii="Book Antiqua" w:hAnsi="Book Antiqua"/>
          <w:bCs w:val="0"/>
          <w:sz w:val="22"/>
          <w:szCs w:val="22"/>
        </w:rPr>
        <w:t xml:space="preserve">Content of Bidding </w:t>
      </w:r>
      <w:proofErr w:type="gramStart"/>
      <w:r w:rsidRPr="00484451">
        <w:rPr>
          <w:rFonts w:ascii="Book Antiqua" w:hAnsi="Book Antiqua"/>
          <w:bCs w:val="0"/>
          <w:sz w:val="22"/>
          <w:szCs w:val="22"/>
        </w:rPr>
        <w:t>Documents :</w:t>
      </w:r>
      <w:proofErr w:type="gramEnd"/>
    </w:p>
    <w:p w14:paraId="6FE9B1F3" w14:textId="77777777" w:rsidR="00511590" w:rsidRPr="00484451" w:rsidRDefault="00511590" w:rsidP="00511590">
      <w:pPr>
        <w:pStyle w:val="Title"/>
        <w:ind w:left="426"/>
        <w:jc w:val="both"/>
        <w:rPr>
          <w:rFonts w:ascii="Book Antiqua" w:hAnsi="Book Antiqua"/>
          <w:sz w:val="22"/>
          <w:szCs w:val="22"/>
          <w:lang w:val="en-GB"/>
        </w:rPr>
      </w:pPr>
    </w:p>
    <w:p w14:paraId="735C98E8" w14:textId="77777777" w:rsidR="00511590" w:rsidRPr="00484451" w:rsidRDefault="00511590" w:rsidP="00511590">
      <w:pPr>
        <w:pStyle w:val="Title"/>
        <w:numPr>
          <w:ilvl w:val="1"/>
          <w:numId w:val="12"/>
        </w:numPr>
        <w:tabs>
          <w:tab w:val="clear" w:pos="1440"/>
        </w:tabs>
        <w:spacing w:after="120"/>
        <w:ind w:left="426" w:hanging="762"/>
        <w:jc w:val="both"/>
        <w:rPr>
          <w:rFonts w:ascii="Book Antiqua" w:hAnsi="Book Antiqua"/>
          <w:sz w:val="22"/>
          <w:szCs w:val="22"/>
          <w:lang w:val="en-GB"/>
        </w:rPr>
      </w:pPr>
      <w:r w:rsidRPr="00484451">
        <w:rPr>
          <w:rFonts w:ascii="Book Antiqua" w:hAnsi="Book Antiqua"/>
          <w:b w:val="0"/>
          <w:sz w:val="22"/>
          <w:szCs w:val="22"/>
        </w:rPr>
        <w:t>The facilities required, bidding procedures, contract terms and technical requirements are prescribed in the Bidding Documents. The Bidding Documents comprise of the following and shall include amendments, if any, thereto:</w:t>
      </w:r>
    </w:p>
    <w:p w14:paraId="4262F032" w14:textId="77777777" w:rsidR="00511590" w:rsidRPr="00484451" w:rsidRDefault="00511590" w:rsidP="00511590">
      <w:pPr>
        <w:spacing w:after="120"/>
        <w:ind w:firstLine="1035"/>
        <w:jc w:val="both"/>
        <w:rPr>
          <w:rFonts w:ascii="Book Antiqua" w:hAnsi="Book Antiqua"/>
          <w:sz w:val="22"/>
          <w:szCs w:val="22"/>
        </w:rPr>
      </w:pPr>
      <w:r w:rsidRPr="00484451">
        <w:rPr>
          <w:rFonts w:ascii="Book Antiqua" w:hAnsi="Book Antiqua"/>
          <w:sz w:val="22"/>
          <w:szCs w:val="22"/>
        </w:rPr>
        <w:t xml:space="preserve">Volume – I </w:t>
      </w:r>
      <w:r w:rsidRPr="00484451">
        <w:rPr>
          <w:rFonts w:ascii="Book Antiqua" w:hAnsi="Book Antiqua"/>
          <w:sz w:val="22"/>
          <w:szCs w:val="22"/>
        </w:rPr>
        <w:tab/>
        <w:t xml:space="preserve">: </w:t>
      </w:r>
      <w:r w:rsidRPr="00484451">
        <w:rPr>
          <w:rFonts w:ascii="Book Antiqua" w:hAnsi="Book Antiqua"/>
          <w:sz w:val="22"/>
          <w:szCs w:val="22"/>
        </w:rPr>
        <w:tab/>
        <w:t>Conditions of Contracts having following sections:</w:t>
      </w:r>
    </w:p>
    <w:p w14:paraId="68A58800" w14:textId="77777777" w:rsidR="00511590" w:rsidRPr="00484451" w:rsidRDefault="00511590" w:rsidP="00511590">
      <w:pPr>
        <w:spacing w:after="120"/>
        <w:ind w:left="1260" w:hanging="225"/>
        <w:jc w:val="both"/>
        <w:rPr>
          <w:rFonts w:ascii="Book Antiqua" w:hAnsi="Book Antiqua"/>
          <w:sz w:val="22"/>
          <w:szCs w:val="22"/>
        </w:rPr>
      </w:pPr>
      <w:r w:rsidRPr="00484451">
        <w:rPr>
          <w:rFonts w:ascii="Book Antiqua" w:hAnsi="Book Antiqua"/>
          <w:sz w:val="22"/>
          <w:szCs w:val="22"/>
        </w:rPr>
        <w:t>Section I</w:t>
      </w:r>
      <w:r w:rsidRPr="00484451">
        <w:rPr>
          <w:rFonts w:ascii="Book Antiqua" w:hAnsi="Book Antiqua"/>
          <w:sz w:val="22"/>
          <w:szCs w:val="22"/>
        </w:rPr>
        <w:tab/>
      </w:r>
      <w:r w:rsidRPr="00484451">
        <w:rPr>
          <w:rFonts w:ascii="Book Antiqua" w:hAnsi="Book Antiqua"/>
          <w:sz w:val="22"/>
          <w:szCs w:val="22"/>
        </w:rPr>
        <w:tab/>
        <w:t>:</w:t>
      </w:r>
      <w:r w:rsidRPr="00484451">
        <w:rPr>
          <w:rFonts w:ascii="Book Antiqua" w:hAnsi="Book Antiqua"/>
          <w:sz w:val="22"/>
          <w:szCs w:val="22"/>
        </w:rPr>
        <w:tab/>
        <w:t>Invitation for Bids (IFB)</w:t>
      </w:r>
    </w:p>
    <w:p w14:paraId="315F6009" w14:textId="77777777" w:rsidR="00511590" w:rsidRPr="00484451" w:rsidRDefault="00511590" w:rsidP="00511590">
      <w:pPr>
        <w:spacing w:after="120"/>
        <w:ind w:left="1260" w:hanging="225"/>
        <w:jc w:val="both"/>
        <w:rPr>
          <w:rFonts w:ascii="Book Antiqua" w:hAnsi="Book Antiqua"/>
          <w:sz w:val="22"/>
          <w:szCs w:val="22"/>
        </w:rPr>
      </w:pPr>
      <w:r w:rsidRPr="00484451">
        <w:rPr>
          <w:rFonts w:ascii="Book Antiqua" w:hAnsi="Book Antiqua"/>
          <w:sz w:val="22"/>
          <w:szCs w:val="22"/>
        </w:rPr>
        <w:t>Section II</w:t>
      </w:r>
      <w:r w:rsidRPr="00484451">
        <w:rPr>
          <w:rFonts w:ascii="Book Antiqua" w:hAnsi="Book Antiqua"/>
          <w:sz w:val="22"/>
          <w:szCs w:val="22"/>
        </w:rPr>
        <w:tab/>
      </w:r>
      <w:r w:rsidRPr="00484451">
        <w:rPr>
          <w:rFonts w:ascii="Book Antiqua" w:hAnsi="Book Antiqua"/>
          <w:sz w:val="22"/>
          <w:szCs w:val="22"/>
        </w:rPr>
        <w:tab/>
        <w:t>:</w:t>
      </w:r>
      <w:r w:rsidRPr="00484451">
        <w:rPr>
          <w:rFonts w:ascii="Book Antiqua" w:hAnsi="Book Antiqua"/>
          <w:sz w:val="22"/>
          <w:szCs w:val="22"/>
        </w:rPr>
        <w:tab/>
        <w:t>Instructions to Bidders (ITB)</w:t>
      </w:r>
    </w:p>
    <w:p w14:paraId="32F412A9" w14:textId="77777777" w:rsidR="00511590" w:rsidRPr="00484451" w:rsidRDefault="00511590" w:rsidP="00511590">
      <w:pPr>
        <w:spacing w:after="120"/>
        <w:ind w:left="1260" w:hanging="225"/>
        <w:jc w:val="both"/>
        <w:rPr>
          <w:rFonts w:ascii="Book Antiqua" w:hAnsi="Book Antiqua"/>
          <w:sz w:val="22"/>
          <w:szCs w:val="22"/>
        </w:rPr>
      </w:pPr>
      <w:r w:rsidRPr="00484451">
        <w:rPr>
          <w:rFonts w:ascii="Book Antiqua" w:hAnsi="Book Antiqua"/>
          <w:sz w:val="22"/>
          <w:szCs w:val="22"/>
        </w:rPr>
        <w:t>Section III</w:t>
      </w:r>
      <w:r w:rsidRPr="00484451">
        <w:rPr>
          <w:rFonts w:ascii="Book Antiqua" w:hAnsi="Book Antiqua"/>
          <w:sz w:val="22"/>
          <w:szCs w:val="22"/>
        </w:rPr>
        <w:tab/>
      </w:r>
      <w:r w:rsidRPr="00484451">
        <w:rPr>
          <w:rFonts w:ascii="Book Antiqua" w:hAnsi="Book Antiqua"/>
          <w:sz w:val="22"/>
          <w:szCs w:val="22"/>
        </w:rPr>
        <w:tab/>
        <w:t>:</w:t>
      </w:r>
      <w:r w:rsidRPr="00484451">
        <w:rPr>
          <w:rFonts w:ascii="Book Antiqua" w:hAnsi="Book Antiqua"/>
          <w:sz w:val="22"/>
          <w:szCs w:val="22"/>
        </w:rPr>
        <w:tab/>
        <w:t>Bid Data Sheet (BDS)</w:t>
      </w:r>
    </w:p>
    <w:p w14:paraId="587CAB9E" w14:textId="77777777" w:rsidR="00511590" w:rsidRPr="00484451" w:rsidRDefault="00511590" w:rsidP="00511590">
      <w:pPr>
        <w:ind w:left="1260" w:hanging="225"/>
        <w:jc w:val="both"/>
        <w:rPr>
          <w:rFonts w:ascii="Book Antiqua" w:hAnsi="Book Antiqua"/>
          <w:sz w:val="22"/>
          <w:szCs w:val="22"/>
        </w:rPr>
      </w:pPr>
      <w:r w:rsidRPr="00484451">
        <w:rPr>
          <w:rFonts w:ascii="Book Antiqua" w:hAnsi="Book Antiqua"/>
          <w:sz w:val="22"/>
          <w:szCs w:val="22"/>
        </w:rPr>
        <w:t>Section IV</w:t>
      </w:r>
      <w:r w:rsidRPr="00484451">
        <w:rPr>
          <w:rFonts w:ascii="Book Antiqua" w:hAnsi="Book Antiqua"/>
          <w:sz w:val="22"/>
          <w:szCs w:val="22"/>
        </w:rPr>
        <w:tab/>
      </w:r>
      <w:r w:rsidRPr="00484451">
        <w:rPr>
          <w:rFonts w:ascii="Book Antiqua" w:hAnsi="Book Antiqua"/>
          <w:sz w:val="22"/>
          <w:szCs w:val="22"/>
        </w:rPr>
        <w:tab/>
        <w:t>:</w:t>
      </w:r>
      <w:r w:rsidRPr="00484451">
        <w:rPr>
          <w:rFonts w:ascii="Book Antiqua" w:hAnsi="Book Antiqua"/>
          <w:sz w:val="22"/>
          <w:szCs w:val="22"/>
        </w:rPr>
        <w:tab/>
        <w:t>Conditions of Contracts for Civil Works (GCC)</w:t>
      </w:r>
    </w:p>
    <w:p w14:paraId="41D0BE84" w14:textId="77777777" w:rsidR="00511590" w:rsidRPr="00484451" w:rsidRDefault="00511590" w:rsidP="00511590">
      <w:pPr>
        <w:spacing w:after="120"/>
        <w:ind w:left="1260" w:hanging="225"/>
        <w:jc w:val="both"/>
        <w:rPr>
          <w:rFonts w:ascii="Book Antiqua" w:hAnsi="Book Antiqua"/>
          <w:sz w:val="22"/>
          <w:szCs w:val="22"/>
        </w:rPr>
      </w:pPr>
      <w:r w:rsidRPr="00484451">
        <w:rPr>
          <w:rFonts w:ascii="Book Antiqua" w:hAnsi="Book Antiqua"/>
          <w:sz w:val="22"/>
          <w:szCs w:val="22"/>
        </w:rPr>
        <w:tab/>
      </w:r>
      <w:r w:rsidRPr="00484451">
        <w:rPr>
          <w:rFonts w:ascii="Book Antiqua" w:hAnsi="Book Antiqua"/>
          <w:sz w:val="22"/>
          <w:szCs w:val="22"/>
        </w:rPr>
        <w:tab/>
      </w:r>
      <w:r w:rsidRPr="00484451">
        <w:rPr>
          <w:rFonts w:ascii="Book Antiqua" w:hAnsi="Book Antiqua"/>
          <w:sz w:val="22"/>
          <w:szCs w:val="22"/>
        </w:rPr>
        <w:tab/>
      </w:r>
      <w:r w:rsidRPr="00484451">
        <w:rPr>
          <w:rFonts w:ascii="Book Antiqua" w:hAnsi="Book Antiqua"/>
          <w:sz w:val="22"/>
          <w:szCs w:val="22"/>
        </w:rPr>
        <w:tab/>
      </w:r>
      <w:r w:rsidRPr="00484451">
        <w:rPr>
          <w:rFonts w:ascii="Book Antiqua" w:hAnsi="Book Antiqua"/>
          <w:sz w:val="22"/>
          <w:szCs w:val="22"/>
        </w:rPr>
        <w:tab/>
        <w:t>(Along with amendments)</w:t>
      </w:r>
    </w:p>
    <w:p w14:paraId="002999EF" w14:textId="77777777" w:rsidR="00511590" w:rsidRPr="00484451" w:rsidRDefault="00511590" w:rsidP="00511590">
      <w:pPr>
        <w:spacing w:after="120"/>
        <w:ind w:left="1260" w:hanging="225"/>
        <w:jc w:val="both"/>
        <w:rPr>
          <w:rFonts w:ascii="Book Antiqua" w:hAnsi="Book Antiqua"/>
          <w:sz w:val="22"/>
          <w:szCs w:val="22"/>
        </w:rPr>
      </w:pPr>
      <w:r w:rsidRPr="00484451">
        <w:rPr>
          <w:rFonts w:ascii="Book Antiqua" w:hAnsi="Book Antiqua"/>
          <w:sz w:val="22"/>
          <w:szCs w:val="22"/>
        </w:rPr>
        <w:t>Section V</w:t>
      </w:r>
      <w:r w:rsidRPr="00484451">
        <w:rPr>
          <w:rFonts w:ascii="Book Antiqua" w:hAnsi="Book Antiqua"/>
          <w:sz w:val="22"/>
          <w:szCs w:val="22"/>
        </w:rPr>
        <w:tab/>
      </w:r>
      <w:r w:rsidRPr="00484451">
        <w:rPr>
          <w:rFonts w:ascii="Book Antiqua" w:hAnsi="Book Antiqua"/>
          <w:sz w:val="22"/>
          <w:szCs w:val="22"/>
        </w:rPr>
        <w:tab/>
        <w:t>:</w:t>
      </w:r>
      <w:r w:rsidRPr="00484451">
        <w:rPr>
          <w:rFonts w:ascii="Book Antiqua" w:hAnsi="Book Antiqua"/>
          <w:sz w:val="22"/>
          <w:szCs w:val="22"/>
        </w:rPr>
        <w:tab/>
        <w:t>Special Conditions of Contract (SCC)</w:t>
      </w:r>
    </w:p>
    <w:p w14:paraId="57032058" w14:textId="77777777" w:rsidR="00511590" w:rsidRPr="00484451" w:rsidRDefault="00511590" w:rsidP="00511590">
      <w:pPr>
        <w:ind w:left="2520" w:hanging="1484"/>
        <w:jc w:val="both"/>
        <w:rPr>
          <w:rFonts w:ascii="Book Antiqua" w:hAnsi="Book Antiqua"/>
          <w:sz w:val="22"/>
          <w:szCs w:val="22"/>
        </w:rPr>
      </w:pPr>
      <w:r w:rsidRPr="00484451">
        <w:rPr>
          <w:rFonts w:ascii="Book Antiqua" w:hAnsi="Book Antiqua"/>
          <w:sz w:val="22"/>
          <w:szCs w:val="22"/>
        </w:rPr>
        <w:t xml:space="preserve">Volume - II </w:t>
      </w:r>
      <w:r w:rsidRPr="00484451">
        <w:rPr>
          <w:rFonts w:ascii="Book Antiqua" w:hAnsi="Book Antiqua"/>
          <w:sz w:val="22"/>
          <w:szCs w:val="22"/>
        </w:rPr>
        <w:tab/>
      </w:r>
      <w:r w:rsidRPr="00484451">
        <w:rPr>
          <w:rFonts w:ascii="Book Antiqua" w:hAnsi="Book Antiqua"/>
          <w:sz w:val="22"/>
          <w:szCs w:val="22"/>
        </w:rPr>
        <w:tab/>
        <w:t>:</w:t>
      </w:r>
      <w:r w:rsidRPr="00484451">
        <w:rPr>
          <w:rFonts w:ascii="Book Antiqua" w:hAnsi="Book Antiqua"/>
          <w:sz w:val="22"/>
          <w:szCs w:val="22"/>
        </w:rPr>
        <w:tab/>
        <w:t>Technical Specifications, Tender drawings, SFQP etc.</w:t>
      </w:r>
    </w:p>
    <w:p w14:paraId="2DFCA47E" w14:textId="77777777" w:rsidR="00511590" w:rsidRPr="00484451" w:rsidRDefault="00511590" w:rsidP="00511590">
      <w:pPr>
        <w:spacing w:after="120"/>
        <w:ind w:left="2520" w:hanging="1484"/>
        <w:jc w:val="both"/>
        <w:rPr>
          <w:rFonts w:ascii="Book Antiqua" w:hAnsi="Book Antiqua"/>
          <w:sz w:val="22"/>
          <w:szCs w:val="22"/>
        </w:rPr>
      </w:pPr>
      <w:r w:rsidRPr="00484451">
        <w:rPr>
          <w:rFonts w:ascii="Book Antiqua" w:hAnsi="Book Antiqua"/>
          <w:sz w:val="22"/>
          <w:szCs w:val="22"/>
        </w:rPr>
        <w:tab/>
      </w:r>
      <w:r w:rsidRPr="00484451">
        <w:rPr>
          <w:rFonts w:ascii="Book Antiqua" w:hAnsi="Book Antiqua"/>
          <w:sz w:val="22"/>
          <w:szCs w:val="22"/>
        </w:rPr>
        <w:tab/>
      </w:r>
      <w:r w:rsidRPr="00484451">
        <w:rPr>
          <w:rFonts w:ascii="Book Antiqua" w:hAnsi="Book Antiqua"/>
          <w:sz w:val="22"/>
          <w:szCs w:val="22"/>
        </w:rPr>
        <w:tab/>
        <w:t>(As per details provided in BDS)</w:t>
      </w:r>
    </w:p>
    <w:p w14:paraId="503F3370" w14:textId="44A14AA4" w:rsidR="00511590" w:rsidRPr="00484451" w:rsidRDefault="00511590" w:rsidP="00511590">
      <w:pPr>
        <w:pStyle w:val="Title"/>
        <w:ind w:left="720" w:firstLine="294"/>
        <w:jc w:val="both"/>
        <w:rPr>
          <w:rFonts w:ascii="Book Antiqua" w:hAnsi="Book Antiqua"/>
          <w:b w:val="0"/>
          <w:bCs w:val="0"/>
          <w:sz w:val="22"/>
          <w:szCs w:val="22"/>
        </w:rPr>
      </w:pPr>
      <w:r w:rsidRPr="00484451">
        <w:rPr>
          <w:rFonts w:ascii="Book Antiqua" w:hAnsi="Book Antiqua"/>
          <w:b w:val="0"/>
          <w:bCs w:val="0"/>
          <w:sz w:val="22"/>
          <w:szCs w:val="22"/>
        </w:rPr>
        <w:t xml:space="preserve">Volume - </w:t>
      </w:r>
      <w:proofErr w:type="gramStart"/>
      <w:r w:rsidRPr="00484451">
        <w:rPr>
          <w:rFonts w:ascii="Book Antiqua" w:hAnsi="Book Antiqua"/>
          <w:b w:val="0"/>
          <w:bCs w:val="0"/>
          <w:sz w:val="22"/>
          <w:szCs w:val="22"/>
        </w:rPr>
        <w:t xml:space="preserve">III  </w:t>
      </w:r>
      <w:r w:rsidRPr="00484451">
        <w:rPr>
          <w:rFonts w:ascii="Book Antiqua" w:hAnsi="Book Antiqua"/>
          <w:b w:val="0"/>
          <w:bCs w:val="0"/>
          <w:sz w:val="22"/>
          <w:szCs w:val="22"/>
        </w:rPr>
        <w:tab/>
      </w:r>
      <w:proofErr w:type="gramEnd"/>
      <w:r w:rsidRPr="00484451">
        <w:rPr>
          <w:rFonts w:ascii="Book Antiqua" w:hAnsi="Book Antiqua"/>
          <w:b w:val="0"/>
          <w:bCs w:val="0"/>
          <w:sz w:val="22"/>
          <w:szCs w:val="22"/>
        </w:rPr>
        <w:t>:</w:t>
      </w:r>
      <w:r w:rsidRPr="00484451">
        <w:rPr>
          <w:rFonts w:ascii="Book Antiqua" w:hAnsi="Book Antiqua"/>
          <w:b w:val="0"/>
          <w:bCs w:val="0"/>
          <w:sz w:val="22"/>
          <w:szCs w:val="22"/>
        </w:rPr>
        <w:tab/>
        <w:t xml:space="preserve">Bid Form, </w:t>
      </w:r>
      <w:r w:rsidR="002370C3">
        <w:rPr>
          <w:rFonts w:ascii="Book Antiqua" w:hAnsi="Book Antiqua"/>
          <w:b w:val="0"/>
          <w:bCs w:val="0"/>
          <w:sz w:val="22"/>
          <w:szCs w:val="22"/>
        </w:rPr>
        <w:t>Bill of Quantity</w:t>
      </w:r>
      <w:r w:rsidRPr="00484451">
        <w:rPr>
          <w:rFonts w:ascii="Book Antiqua" w:hAnsi="Book Antiqua"/>
          <w:b w:val="0"/>
          <w:bCs w:val="0"/>
          <w:sz w:val="22"/>
          <w:szCs w:val="22"/>
        </w:rPr>
        <w:t xml:space="preserve"> &amp; Technical Data Sheets etc.</w:t>
      </w:r>
    </w:p>
    <w:p w14:paraId="23A53C56" w14:textId="7AB952B6" w:rsidR="00511590" w:rsidRDefault="00511590" w:rsidP="00511590">
      <w:pPr>
        <w:pStyle w:val="Title"/>
        <w:ind w:left="426"/>
        <w:jc w:val="both"/>
        <w:rPr>
          <w:rFonts w:ascii="Book Antiqua" w:hAnsi="Book Antiqua"/>
          <w:sz w:val="22"/>
          <w:szCs w:val="22"/>
          <w:lang w:val="en-GB"/>
        </w:rPr>
      </w:pPr>
    </w:p>
    <w:p w14:paraId="32A707DB" w14:textId="22B97CB6" w:rsidR="002370C3" w:rsidRDefault="002370C3" w:rsidP="00511590">
      <w:pPr>
        <w:pStyle w:val="Title"/>
        <w:ind w:left="426"/>
        <w:jc w:val="both"/>
        <w:rPr>
          <w:rFonts w:ascii="Book Antiqua" w:hAnsi="Book Antiqua"/>
          <w:sz w:val="22"/>
          <w:szCs w:val="22"/>
          <w:lang w:val="en-GB"/>
        </w:rPr>
      </w:pPr>
      <w:r w:rsidRPr="002370C3">
        <w:rPr>
          <w:rFonts w:ascii="Book Antiqua" w:hAnsi="Book Antiqua"/>
          <w:sz w:val="22"/>
          <w:szCs w:val="22"/>
          <w:lang w:val="en-GB"/>
        </w:rPr>
        <w:t xml:space="preserve">Bill of Quantities indicated at </w:t>
      </w:r>
      <w:r>
        <w:rPr>
          <w:rFonts w:ascii="Book Antiqua" w:hAnsi="Book Antiqua"/>
          <w:sz w:val="22"/>
          <w:szCs w:val="22"/>
          <w:lang w:val="en-GB"/>
        </w:rPr>
        <w:t>Volume-III</w:t>
      </w:r>
      <w:r w:rsidRPr="002370C3">
        <w:rPr>
          <w:rFonts w:ascii="Book Antiqua" w:hAnsi="Book Antiqua"/>
          <w:sz w:val="22"/>
          <w:szCs w:val="22"/>
          <w:lang w:val="en-GB"/>
        </w:rPr>
        <w:t xml:space="preserve"> above (Head-wise) is for reference of the Bidders, as there is a restriction of number of characters in e-Tender portal.  Accordingly, the BOQ in Excel format indicated </w:t>
      </w:r>
      <w:proofErr w:type="gramStart"/>
      <w:r w:rsidRPr="002370C3">
        <w:rPr>
          <w:rFonts w:ascii="Book Antiqua" w:hAnsi="Book Antiqua"/>
          <w:sz w:val="22"/>
          <w:szCs w:val="22"/>
          <w:lang w:val="en-GB"/>
        </w:rPr>
        <w:t>above  is</w:t>
      </w:r>
      <w:proofErr w:type="gramEnd"/>
      <w:r w:rsidRPr="002370C3">
        <w:rPr>
          <w:rFonts w:ascii="Book Antiqua" w:hAnsi="Book Antiqua"/>
          <w:sz w:val="22"/>
          <w:szCs w:val="22"/>
          <w:lang w:val="en-GB"/>
        </w:rPr>
        <w:t xml:space="preserve"> only to facilitate the complete description of the item to the bidders; however bids are to be submitted only on the e-Tender portal.  Bids, if any, furnished other than in e-Tender portal shall be considered null &amp; void.</w:t>
      </w:r>
    </w:p>
    <w:p w14:paraId="40F21627" w14:textId="77777777" w:rsidR="002370C3" w:rsidRPr="00484451" w:rsidRDefault="002370C3" w:rsidP="00511590">
      <w:pPr>
        <w:pStyle w:val="Title"/>
        <w:ind w:left="426"/>
        <w:jc w:val="both"/>
        <w:rPr>
          <w:rFonts w:ascii="Book Antiqua" w:hAnsi="Book Antiqua"/>
          <w:sz w:val="22"/>
          <w:szCs w:val="22"/>
          <w:lang w:val="en-GB"/>
        </w:rPr>
      </w:pPr>
    </w:p>
    <w:p w14:paraId="15087142" w14:textId="77777777" w:rsidR="00511590" w:rsidRPr="00484451" w:rsidRDefault="00511590" w:rsidP="00511590">
      <w:pPr>
        <w:pStyle w:val="Title"/>
        <w:numPr>
          <w:ilvl w:val="1"/>
          <w:numId w:val="12"/>
        </w:numPr>
        <w:tabs>
          <w:tab w:val="clear" w:pos="1440"/>
        </w:tabs>
        <w:ind w:left="426" w:hanging="762"/>
        <w:jc w:val="both"/>
        <w:rPr>
          <w:rFonts w:ascii="Book Antiqua" w:hAnsi="Book Antiqua"/>
          <w:sz w:val="22"/>
          <w:szCs w:val="22"/>
          <w:lang w:val="en-GB"/>
        </w:rPr>
      </w:pPr>
      <w:r w:rsidRPr="00484451">
        <w:rPr>
          <w:rFonts w:ascii="Book Antiqua" w:hAnsi="Book Antiqua"/>
          <w:b w:val="0"/>
          <w:sz w:val="22"/>
          <w:szCs w:val="22"/>
        </w:rPr>
        <w:t>The Bidder is expected to examine all instructions, forms, terms, specifications and other information in the Bidding Documents. Failure to furnish all information required as per Bidding Documents or submission of a bid not substantially responsive to the Bidding Documents in every respect will be at the Bidder’s risk and may result in rejection of its bid.</w:t>
      </w:r>
    </w:p>
    <w:p w14:paraId="7FEDA56C" w14:textId="77777777" w:rsidR="00511590" w:rsidRPr="00484451" w:rsidRDefault="00511590" w:rsidP="00511590">
      <w:pPr>
        <w:pStyle w:val="Title"/>
        <w:ind w:left="426"/>
        <w:jc w:val="both"/>
        <w:rPr>
          <w:rFonts w:ascii="Book Antiqua" w:hAnsi="Book Antiqua"/>
          <w:sz w:val="22"/>
          <w:szCs w:val="22"/>
          <w:lang w:val="en-GB"/>
        </w:rPr>
      </w:pPr>
    </w:p>
    <w:p w14:paraId="5AF02621" w14:textId="77777777" w:rsidR="00511590" w:rsidRPr="00484451" w:rsidRDefault="00511590" w:rsidP="00511590">
      <w:pPr>
        <w:pStyle w:val="Title"/>
        <w:numPr>
          <w:ilvl w:val="1"/>
          <w:numId w:val="12"/>
        </w:numPr>
        <w:tabs>
          <w:tab w:val="clear" w:pos="1440"/>
        </w:tabs>
        <w:ind w:left="426" w:hanging="762"/>
        <w:jc w:val="both"/>
        <w:rPr>
          <w:rFonts w:ascii="Book Antiqua" w:hAnsi="Book Antiqua"/>
          <w:sz w:val="22"/>
          <w:szCs w:val="22"/>
          <w:lang w:val="en-GB"/>
        </w:rPr>
      </w:pPr>
      <w:r w:rsidRPr="00484451">
        <w:rPr>
          <w:rFonts w:ascii="Book Antiqua" w:hAnsi="Book Antiqua"/>
          <w:b w:val="0"/>
          <w:sz w:val="22"/>
          <w:szCs w:val="22"/>
        </w:rPr>
        <w:t xml:space="preserve">Utmost care has been taken by the Employer in formulating the programmed Attachments and Price Schedules. Bidders are expected to thoroughly verify with trial run at their end and notify to the Employer Arithmetical, Logical, Formatting or any </w:t>
      </w:r>
      <w:r w:rsidR="008F13B3" w:rsidRPr="00484451">
        <w:rPr>
          <w:rFonts w:ascii="Book Antiqua" w:hAnsi="Book Antiqua"/>
          <w:b w:val="0"/>
          <w:sz w:val="22"/>
          <w:szCs w:val="22"/>
        </w:rPr>
        <w:t>such error</w:t>
      </w:r>
      <w:r w:rsidRPr="00484451">
        <w:rPr>
          <w:rFonts w:ascii="Book Antiqua" w:hAnsi="Book Antiqua"/>
          <w:b w:val="0"/>
          <w:sz w:val="22"/>
          <w:szCs w:val="22"/>
        </w:rPr>
        <w:t>, if found in the same for suitable action. Irrespective of corrections made in this regard through amendment(s), if any, rectification of error for evaluation shall be carried out in accordance with stipulated provisions of Bidding Documents.</w:t>
      </w:r>
    </w:p>
    <w:p w14:paraId="49F3B09B" w14:textId="77777777" w:rsidR="00511590" w:rsidRPr="00484451" w:rsidRDefault="00511590" w:rsidP="00511590">
      <w:pPr>
        <w:pStyle w:val="Title"/>
        <w:ind w:left="0"/>
        <w:jc w:val="both"/>
        <w:rPr>
          <w:rFonts w:ascii="Book Antiqua" w:hAnsi="Book Antiqua"/>
          <w:sz w:val="22"/>
          <w:szCs w:val="22"/>
          <w:lang w:val="en-GB"/>
        </w:rPr>
      </w:pPr>
    </w:p>
    <w:p w14:paraId="24CB0460" w14:textId="77777777" w:rsidR="00511590" w:rsidRPr="00484451" w:rsidRDefault="00511590" w:rsidP="00511590">
      <w:pPr>
        <w:pStyle w:val="Title"/>
        <w:numPr>
          <w:ilvl w:val="0"/>
          <w:numId w:val="12"/>
        </w:numPr>
        <w:tabs>
          <w:tab w:val="clear" w:pos="720"/>
        </w:tabs>
        <w:ind w:left="426"/>
        <w:jc w:val="both"/>
        <w:rPr>
          <w:rFonts w:ascii="Book Antiqua" w:hAnsi="Book Antiqua"/>
          <w:sz w:val="22"/>
          <w:szCs w:val="22"/>
          <w:lang w:val="en-GB"/>
        </w:rPr>
      </w:pPr>
      <w:r w:rsidRPr="00484451">
        <w:rPr>
          <w:rFonts w:ascii="Book Antiqua" w:hAnsi="Book Antiqua"/>
          <w:bCs w:val="0"/>
          <w:sz w:val="22"/>
          <w:szCs w:val="22"/>
        </w:rPr>
        <w:t>Clarification of Bidding Documents; and Pre-Bid Meeting:</w:t>
      </w:r>
    </w:p>
    <w:p w14:paraId="1B739717" w14:textId="77777777" w:rsidR="00511590" w:rsidRPr="00484451" w:rsidRDefault="00511590" w:rsidP="00511590">
      <w:pPr>
        <w:pStyle w:val="Title"/>
        <w:ind w:left="426"/>
        <w:jc w:val="both"/>
        <w:rPr>
          <w:rFonts w:ascii="Book Antiqua" w:hAnsi="Book Antiqua"/>
          <w:sz w:val="22"/>
          <w:szCs w:val="22"/>
          <w:lang w:val="en-GB"/>
        </w:rPr>
      </w:pPr>
    </w:p>
    <w:p w14:paraId="3C781A62" w14:textId="3D8D80B8" w:rsidR="00511590" w:rsidRPr="00484451" w:rsidRDefault="00511590" w:rsidP="00511590">
      <w:pPr>
        <w:pStyle w:val="Title"/>
        <w:numPr>
          <w:ilvl w:val="1"/>
          <w:numId w:val="12"/>
        </w:numPr>
        <w:tabs>
          <w:tab w:val="clear" w:pos="1440"/>
        </w:tabs>
        <w:ind w:left="426"/>
        <w:jc w:val="both"/>
        <w:rPr>
          <w:rFonts w:ascii="Book Antiqua" w:hAnsi="Book Antiqua"/>
          <w:sz w:val="22"/>
          <w:szCs w:val="22"/>
          <w:lang w:val="en-GB"/>
        </w:rPr>
      </w:pPr>
      <w:r w:rsidRPr="00484451">
        <w:rPr>
          <w:rFonts w:ascii="Book Antiqua" w:hAnsi="Book Antiqua"/>
          <w:b w:val="0"/>
          <w:sz w:val="22"/>
          <w:szCs w:val="22"/>
        </w:rPr>
        <w:t xml:space="preserve">A prospective Bidder requiring any clarification of the Bidding Documents may notify the Employer through the provisions made on the portal </w:t>
      </w:r>
      <w:hyperlink r:id="rId9" w:history="1">
        <w:r w:rsidR="00155861" w:rsidRPr="006D09C3">
          <w:rPr>
            <w:rStyle w:val="Hyperlink"/>
            <w:rFonts w:ascii="Book Antiqua" w:eastAsia="SimSun" w:hAnsi="Book Antiqua"/>
            <w:b w:val="0"/>
            <w:i/>
            <w:iCs/>
            <w:sz w:val="22"/>
            <w:szCs w:val="22"/>
          </w:rPr>
          <w:t>http://etender.powergrid.in</w:t>
        </w:r>
      </w:hyperlink>
      <w:r w:rsidRPr="00484451">
        <w:rPr>
          <w:rFonts w:ascii="Book Antiqua" w:hAnsi="Book Antiqua"/>
          <w:b w:val="0"/>
          <w:i/>
          <w:iCs/>
          <w:sz w:val="22"/>
          <w:szCs w:val="22"/>
        </w:rPr>
        <w:t xml:space="preserve">. </w:t>
      </w:r>
      <w:r w:rsidRPr="00484451">
        <w:rPr>
          <w:rFonts w:ascii="Book Antiqua" w:hAnsi="Book Antiqua"/>
          <w:b w:val="0"/>
          <w:sz w:val="22"/>
          <w:szCs w:val="22"/>
        </w:rPr>
        <w:t>However</w:t>
      </w:r>
      <w:r w:rsidRPr="00484451">
        <w:rPr>
          <w:rFonts w:ascii="Book Antiqua" w:hAnsi="Book Antiqua"/>
          <w:b w:val="0"/>
          <w:i/>
          <w:iCs/>
          <w:sz w:val="22"/>
          <w:szCs w:val="22"/>
        </w:rPr>
        <w:t xml:space="preserve">, </w:t>
      </w:r>
      <w:r w:rsidRPr="00484451">
        <w:rPr>
          <w:rFonts w:ascii="Book Antiqua" w:hAnsi="Book Antiqua"/>
          <w:b w:val="0"/>
          <w:sz w:val="22"/>
          <w:szCs w:val="22"/>
        </w:rPr>
        <w:t>bidder may also seek clarification</w:t>
      </w:r>
      <w:r w:rsidRPr="00484451">
        <w:rPr>
          <w:rFonts w:ascii="Book Antiqua" w:hAnsi="Book Antiqua"/>
          <w:b w:val="0"/>
          <w:i/>
          <w:iCs/>
          <w:sz w:val="22"/>
          <w:szCs w:val="22"/>
        </w:rPr>
        <w:t xml:space="preserve"> </w:t>
      </w:r>
      <w:r w:rsidRPr="00484451">
        <w:rPr>
          <w:rFonts w:ascii="Book Antiqua" w:hAnsi="Book Antiqua"/>
          <w:b w:val="0"/>
          <w:sz w:val="22"/>
          <w:szCs w:val="22"/>
        </w:rPr>
        <w:t xml:space="preserve">in writing or by cable (hereinafter, the term cable is deemed to include Electronic Data Interchange (EDI) or telefax) at the Employer’s mailing address indicated in the BDS. Similarly, if a Bidder feels that any important provision in the documents will be unacceptable; such an issue should be raised as above. The Employer will respond through the portal </w:t>
      </w:r>
      <w:hyperlink r:id="rId10" w:history="1">
        <w:r w:rsidR="00155861" w:rsidRPr="006D09C3">
          <w:rPr>
            <w:rStyle w:val="Hyperlink"/>
            <w:rFonts w:ascii="Book Antiqua" w:eastAsia="SimSun" w:hAnsi="Book Antiqua"/>
            <w:b w:val="0"/>
            <w:i/>
            <w:iCs/>
            <w:sz w:val="22"/>
            <w:szCs w:val="22"/>
          </w:rPr>
          <w:t>http://etender.powergrid.in</w:t>
        </w:r>
      </w:hyperlink>
      <w:r w:rsidRPr="00484451">
        <w:rPr>
          <w:rFonts w:ascii="Book Antiqua" w:hAnsi="Book Antiqua"/>
          <w:b w:val="0"/>
          <w:sz w:val="22"/>
          <w:szCs w:val="22"/>
        </w:rPr>
        <w:t xml:space="preserve"> to any request for clarification or modification of </w:t>
      </w:r>
      <w:r w:rsidRPr="00484451">
        <w:rPr>
          <w:rFonts w:ascii="Book Antiqua" w:hAnsi="Book Antiqua"/>
          <w:b w:val="0"/>
          <w:sz w:val="22"/>
          <w:szCs w:val="22"/>
        </w:rPr>
        <w:lastRenderedPageBreak/>
        <w:t xml:space="preserve">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1" w:history="1">
        <w:r w:rsidR="00155861" w:rsidRPr="006D09C3">
          <w:rPr>
            <w:rStyle w:val="Hyperlink"/>
            <w:rFonts w:ascii="Book Antiqua" w:eastAsia="SimSun" w:hAnsi="Book Antiqua"/>
            <w:b w:val="0"/>
            <w:i/>
            <w:iCs/>
            <w:sz w:val="22"/>
            <w:szCs w:val="22"/>
          </w:rPr>
          <w:t>http://etender.powergrid.in</w:t>
        </w:r>
      </w:hyperlink>
      <w:r w:rsidRPr="00484451">
        <w:rPr>
          <w:rStyle w:val="Hyperlink"/>
          <w:rFonts w:ascii="Book Antiqua" w:eastAsia="SimSun" w:hAnsi="Book Antiqua"/>
          <w:b w:val="0"/>
          <w:i/>
          <w:iCs/>
          <w:sz w:val="22"/>
          <w:szCs w:val="22"/>
        </w:rPr>
        <w:t xml:space="preserve"> </w:t>
      </w:r>
      <w:r w:rsidRPr="00484451">
        <w:rPr>
          <w:rFonts w:ascii="Book Antiqua" w:hAnsi="Book Antiqua"/>
          <w:b w:val="0"/>
          <w:sz w:val="22"/>
          <w:szCs w:val="22"/>
        </w:rPr>
        <w:t>where the entire bidder can see clarification/reply to query.</w:t>
      </w:r>
    </w:p>
    <w:p w14:paraId="6698F0F3" w14:textId="77777777" w:rsidR="00511590" w:rsidRPr="00484451" w:rsidRDefault="00511590" w:rsidP="00511590">
      <w:pPr>
        <w:pStyle w:val="Title"/>
        <w:ind w:left="426"/>
        <w:jc w:val="both"/>
        <w:rPr>
          <w:rFonts w:ascii="Book Antiqua" w:hAnsi="Book Antiqua"/>
          <w:b w:val="0"/>
          <w:sz w:val="22"/>
          <w:szCs w:val="22"/>
        </w:rPr>
      </w:pPr>
    </w:p>
    <w:p w14:paraId="146081D5" w14:textId="77777777" w:rsidR="00511590" w:rsidRPr="00484451" w:rsidRDefault="00511590" w:rsidP="00511590">
      <w:pPr>
        <w:pStyle w:val="Title"/>
        <w:numPr>
          <w:ilvl w:val="1"/>
          <w:numId w:val="12"/>
        </w:numPr>
        <w:tabs>
          <w:tab w:val="clear" w:pos="1440"/>
        </w:tabs>
        <w:ind w:left="426"/>
        <w:jc w:val="both"/>
        <w:rPr>
          <w:rFonts w:ascii="Book Antiqua" w:hAnsi="Book Antiqua"/>
          <w:sz w:val="22"/>
          <w:szCs w:val="22"/>
          <w:lang w:val="en-GB"/>
        </w:rPr>
      </w:pPr>
      <w:r w:rsidRPr="00484451">
        <w:rPr>
          <w:rFonts w:ascii="Book Antiqua" w:hAnsi="Book Antiqua"/>
          <w:b w:val="0"/>
          <w:sz w:val="22"/>
          <w:szCs w:val="22"/>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55617CE7" w14:textId="77777777" w:rsidR="00511590" w:rsidRPr="00484451" w:rsidRDefault="00511590" w:rsidP="00511590">
      <w:pPr>
        <w:pStyle w:val="ListParagraph"/>
        <w:rPr>
          <w:rFonts w:ascii="Book Antiqua" w:hAnsi="Book Antiqua"/>
          <w:sz w:val="22"/>
          <w:szCs w:val="22"/>
          <w:lang w:val="en-GB"/>
        </w:rPr>
      </w:pPr>
    </w:p>
    <w:p w14:paraId="1801906C" w14:textId="77777777" w:rsidR="00511590" w:rsidRPr="00484451" w:rsidRDefault="00511590" w:rsidP="00511590">
      <w:pPr>
        <w:pStyle w:val="Title"/>
        <w:numPr>
          <w:ilvl w:val="1"/>
          <w:numId w:val="12"/>
        </w:numPr>
        <w:tabs>
          <w:tab w:val="clear" w:pos="1440"/>
        </w:tabs>
        <w:ind w:left="426"/>
        <w:jc w:val="both"/>
        <w:rPr>
          <w:rFonts w:ascii="Book Antiqua" w:hAnsi="Book Antiqua"/>
          <w:sz w:val="22"/>
          <w:szCs w:val="22"/>
          <w:lang w:val="en-GB"/>
        </w:rPr>
      </w:pPr>
      <w:r w:rsidRPr="00484451">
        <w:rPr>
          <w:rFonts w:ascii="Book Antiqua" w:hAnsi="Book Antiqua"/>
          <w:b w:val="0"/>
          <w:sz w:val="22"/>
          <w:szCs w:val="22"/>
        </w:rPr>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0F0E454C" w14:textId="77777777" w:rsidR="00511590" w:rsidRPr="00484451" w:rsidRDefault="00511590" w:rsidP="00511590">
      <w:pPr>
        <w:pStyle w:val="Title"/>
        <w:ind w:left="426"/>
        <w:jc w:val="both"/>
        <w:rPr>
          <w:rFonts w:ascii="Book Antiqua" w:hAnsi="Book Antiqua"/>
          <w:sz w:val="22"/>
          <w:szCs w:val="22"/>
          <w:lang w:val="en-GB"/>
        </w:rPr>
      </w:pPr>
    </w:p>
    <w:p w14:paraId="318521B8" w14:textId="77777777" w:rsidR="00511590" w:rsidRPr="00484451" w:rsidRDefault="00511590" w:rsidP="00511590">
      <w:pPr>
        <w:pStyle w:val="Title"/>
        <w:numPr>
          <w:ilvl w:val="1"/>
          <w:numId w:val="12"/>
        </w:numPr>
        <w:tabs>
          <w:tab w:val="clear" w:pos="1440"/>
        </w:tabs>
        <w:ind w:left="426"/>
        <w:jc w:val="both"/>
        <w:rPr>
          <w:rFonts w:ascii="Book Antiqua" w:hAnsi="Book Antiqua"/>
          <w:sz w:val="22"/>
          <w:szCs w:val="22"/>
          <w:lang w:val="en-GB"/>
        </w:rPr>
      </w:pPr>
      <w:r w:rsidRPr="00484451">
        <w:rPr>
          <w:rFonts w:ascii="Book Antiqua" w:hAnsi="Book Antiqua"/>
          <w:b w:val="0"/>
          <w:sz w:val="22"/>
          <w:szCs w:val="22"/>
        </w:rPr>
        <w:t>The Bidder’s designated representative(s) is/are invited to attend a pre-bid meeting, which, if convened, will take place at the venue and time stipulated in the BDS. The purpose of the meeting will be to clarify any issues regarding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purchasers of the Bidding Documents. Any modification of the Bidding Documents listed in ITB Sub-Clause 5.1, which may become necessary as a result of the pre-bid meeting shall be made by the Employer exclusively through the issue of an Amendment pursuant to ITB Clause 7.0 and not through the minutes of the pre-bid meeting.</w:t>
      </w:r>
    </w:p>
    <w:p w14:paraId="5B6B50A8" w14:textId="77777777" w:rsidR="00511590" w:rsidRPr="00484451" w:rsidRDefault="00511590" w:rsidP="00511590">
      <w:pPr>
        <w:pStyle w:val="Title"/>
        <w:ind w:left="426"/>
        <w:jc w:val="both"/>
        <w:rPr>
          <w:rFonts w:ascii="Book Antiqua" w:hAnsi="Book Antiqua"/>
          <w:sz w:val="22"/>
          <w:szCs w:val="22"/>
          <w:lang w:val="en-GB"/>
        </w:rPr>
      </w:pPr>
    </w:p>
    <w:p w14:paraId="3F021B71" w14:textId="77777777" w:rsidR="00511590" w:rsidRPr="00484451" w:rsidRDefault="00511590" w:rsidP="00511590">
      <w:pPr>
        <w:pStyle w:val="Title"/>
        <w:ind w:left="426"/>
        <w:jc w:val="both"/>
        <w:rPr>
          <w:rFonts w:ascii="Book Antiqua" w:hAnsi="Book Antiqua"/>
          <w:sz w:val="22"/>
          <w:szCs w:val="22"/>
        </w:rPr>
      </w:pPr>
      <w:r w:rsidRPr="00484451">
        <w:rPr>
          <w:rFonts w:ascii="Book Antiqua" w:hAnsi="Book Antiqua"/>
          <w:sz w:val="22"/>
          <w:szCs w:val="22"/>
        </w:rPr>
        <w:t>Non-attendance at the pre-bid meeting will not be a cause for disqualification of a bidder.</w:t>
      </w:r>
    </w:p>
    <w:p w14:paraId="4EE392CB" w14:textId="77777777" w:rsidR="00511590" w:rsidRPr="00484451" w:rsidRDefault="00511590" w:rsidP="00511590">
      <w:pPr>
        <w:pStyle w:val="Title"/>
        <w:jc w:val="both"/>
        <w:rPr>
          <w:rFonts w:ascii="Book Antiqua" w:hAnsi="Book Antiqua"/>
          <w:sz w:val="22"/>
          <w:szCs w:val="22"/>
          <w:lang w:val="en-GB"/>
        </w:rPr>
      </w:pPr>
    </w:p>
    <w:p w14:paraId="0B83604C" w14:textId="77777777" w:rsidR="00511590" w:rsidRPr="00484451" w:rsidRDefault="00511590" w:rsidP="00511590">
      <w:pPr>
        <w:pStyle w:val="Title"/>
        <w:numPr>
          <w:ilvl w:val="0"/>
          <w:numId w:val="12"/>
        </w:numPr>
        <w:tabs>
          <w:tab w:val="clear" w:pos="720"/>
        </w:tabs>
        <w:ind w:left="426"/>
        <w:jc w:val="both"/>
        <w:rPr>
          <w:rFonts w:ascii="Book Antiqua" w:hAnsi="Book Antiqua"/>
          <w:sz w:val="22"/>
          <w:szCs w:val="22"/>
          <w:lang w:val="en-GB"/>
        </w:rPr>
      </w:pPr>
      <w:r w:rsidRPr="00484451">
        <w:rPr>
          <w:rFonts w:ascii="Book Antiqua" w:hAnsi="Book Antiqua"/>
          <w:bCs w:val="0"/>
          <w:sz w:val="22"/>
          <w:szCs w:val="22"/>
        </w:rPr>
        <w:t>Amendment of Bidding Documents:</w:t>
      </w:r>
    </w:p>
    <w:p w14:paraId="4A120253" w14:textId="77777777" w:rsidR="00511590" w:rsidRPr="00484451" w:rsidRDefault="00511590" w:rsidP="00511590">
      <w:pPr>
        <w:pStyle w:val="Title"/>
        <w:ind w:left="426"/>
        <w:jc w:val="both"/>
        <w:rPr>
          <w:rFonts w:ascii="Book Antiqua" w:hAnsi="Book Antiqua"/>
          <w:sz w:val="22"/>
          <w:szCs w:val="22"/>
          <w:lang w:val="en-GB"/>
        </w:rPr>
      </w:pPr>
    </w:p>
    <w:p w14:paraId="2FF00544"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At any time prior to the deadline for submission of bids, the Employer may, for any reason, whether at its own initiative, or in response to a clarification requested by a prospective Bidder, amend the Bidding Documents.</w:t>
      </w:r>
    </w:p>
    <w:p w14:paraId="2606D6C0" w14:textId="77777777" w:rsidR="00511590" w:rsidRPr="00484451" w:rsidRDefault="00511590" w:rsidP="00511590">
      <w:pPr>
        <w:pStyle w:val="Title"/>
        <w:ind w:left="426"/>
        <w:jc w:val="both"/>
        <w:rPr>
          <w:rFonts w:ascii="Book Antiqua" w:hAnsi="Book Antiqua"/>
          <w:b w:val="0"/>
          <w:bCs w:val="0"/>
          <w:sz w:val="22"/>
          <w:szCs w:val="22"/>
          <w:lang w:val="en-GB"/>
        </w:rPr>
      </w:pPr>
    </w:p>
    <w:p w14:paraId="6F693D71" w14:textId="5F100A00"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The amendment will be notified only through the portal </w:t>
      </w:r>
      <w:hyperlink r:id="rId12" w:history="1">
        <w:r w:rsidR="00155861" w:rsidRPr="006D09C3">
          <w:rPr>
            <w:rStyle w:val="Hyperlink"/>
            <w:rFonts w:ascii="Book Antiqua" w:eastAsia="SimSun" w:hAnsi="Book Antiqua"/>
            <w:b w:val="0"/>
            <w:bCs w:val="0"/>
            <w:i/>
            <w:iCs/>
            <w:sz w:val="22"/>
            <w:szCs w:val="22"/>
          </w:rPr>
          <w:t>http://etender.powergrid.in</w:t>
        </w:r>
      </w:hyperlink>
      <w:r w:rsidRPr="00484451">
        <w:rPr>
          <w:rFonts w:ascii="Book Antiqua" w:hAnsi="Book Antiqua"/>
          <w:b w:val="0"/>
          <w:bCs w:val="0"/>
          <w:i/>
          <w:iCs/>
          <w:sz w:val="22"/>
          <w:szCs w:val="22"/>
        </w:rPr>
        <w:t xml:space="preserve">. </w:t>
      </w:r>
      <w:r w:rsidRPr="00484451">
        <w:rPr>
          <w:rFonts w:ascii="Book Antiqua" w:hAnsi="Book Antiqua"/>
          <w:b w:val="0"/>
          <w:bCs w:val="0"/>
          <w:sz w:val="22"/>
          <w:szCs w:val="22"/>
        </w:rPr>
        <w:t>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33671302" w14:textId="77777777" w:rsidR="00511590" w:rsidRPr="00484451" w:rsidRDefault="00511590" w:rsidP="00511590">
      <w:pPr>
        <w:pStyle w:val="Title"/>
        <w:ind w:left="0"/>
        <w:jc w:val="both"/>
        <w:rPr>
          <w:rFonts w:ascii="Book Antiqua" w:hAnsi="Book Antiqua"/>
          <w:b w:val="0"/>
          <w:bCs w:val="0"/>
          <w:sz w:val="22"/>
          <w:szCs w:val="22"/>
          <w:lang w:val="en-GB"/>
        </w:rPr>
      </w:pPr>
    </w:p>
    <w:p w14:paraId="1451106A" w14:textId="19DFD0E1"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3" w:history="1">
        <w:r w:rsidR="00155861" w:rsidRPr="006D09C3">
          <w:rPr>
            <w:rStyle w:val="Hyperlink"/>
            <w:rFonts w:ascii="Book Antiqua" w:eastAsia="SimSun" w:hAnsi="Book Antiqua"/>
            <w:b w:val="0"/>
            <w:bCs w:val="0"/>
            <w:i/>
            <w:iCs/>
            <w:sz w:val="22"/>
            <w:szCs w:val="22"/>
          </w:rPr>
          <w:t>http://etender.powergrid.in</w:t>
        </w:r>
      </w:hyperlink>
      <w:r w:rsidRPr="00484451">
        <w:rPr>
          <w:rFonts w:ascii="Book Antiqua" w:hAnsi="Book Antiqua"/>
          <w:b w:val="0"/>
          <w:bCs w:val="0"/>
          <w:i/>
          <w:iCs/>
          <w:sz w:val="22"/>
          <w:szCs w:val="22"/>
        </w:rPr>
        <w:t xml:space="preserve"> </w:t>
      </w:r>
      <w:r w:rsidRPr="00484451">
        <w:rPr>
          <w:rFonts w:ascii="Book Antiqua" w:hAnsi="Book Antiqua"/>
          <w:b w:val="0"/>
          <w:bCs w:val="0"/>
          <w:sz w:val="22"/>
          <w:szCs w:val="22"/>
        </w:rPr>
        <w:t>where all prospective bidders may see the extended deadline.</w:t>
      </w:r>
    </w:p>
    <w:p w14:paraId="04EF8070" w14:textId="77777777" w:rsidR="00511590" w:rsidRPr="00484451" w:rsidRDefault="00511590" w:rsidP="00511590">
      <w:pPr>
        <w:pStyle w:val="ListParagraph"/>
        <w:rPr>
          <w:rFonts w:ascii="Book Antiqua" w:hAnsi="Book Antiqua"/>
          <w:b/>
          <w:bCs/>
          <w:sz w:val="22"/>
          <w:szCs w:val="22"/>
          <w:lang w:val="en-GB"/>
        </w:rPr>
      </w:pPr>
    </w:p>
    <w:p w14:paraId="731EF890"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lang w:val="en-IN"/>
        </w:rPr>
        <w:lastRenderedPageBreak/>
        <w:t>Such amendments, clarifications, etc, shall be binding on Bidders and will be given due consideration by the Bidders while they submit their bids and invariably enclose such documents as a part of the bid.</w:t>
      </w:r>
    </w:p>
    <w:p w14:paraId="7B1DAE6D" w14:textId="77777777" w:rsidR="00BC12B9" w:rsidRPr="00484451" w:rsidRDefault="00BC12B9" w:rsidP="00511590">
      <w:pPr>
        <w:pStyle w:val="Title"/>
        <w:ind w:left="0"/>
        <w:jc w:val="both"/>
        <w:rPr>
          <w:rFonts w:ascii="Book Antiqua" w:hAnsi="Book Antiqua"/>
          <w:b w:val="0"/>
          <w:bCs w:val="0"/>
          <w:sz w:val="22"/>
          <w:szCs w:val="22"/>
          <w:lang w:val="en-GB"/>
        </w:rPr>
      </w:pPr>
    </w:p>
    <w:p w14:paraId="3CB9850F" w14:textId="77777777" w:rsidR="00511590" w:rsidRPr="00484451" w:rsidRDefault="00511590" w:rsidP="00511590">
      <w:pPr>
        <w:pStyle w:val="Title"/>
        <w:ind w:left="426" w:hanging="710"/>
        <w:jc w:val="both"/>
        <w:rPr>
          <w:rFonts w:ascii="Book Antiqua" w:hAnsi="Book Antiqua"/>
          <w:sz w:val="22"/>
          <w:szCs w:val="22"/>
        </w:rPr>
      </w:pPr>
      <w:r w:rsidRPr="00484451">
        <w:rPr>
          <w:rFonts w:ascii="Book Antiqua" w:hAnsi="Book Antiqua"/>
          <w:sz w:val="22"/>
          <w:szCs w:val="22"/>
        </w:rPr>
        <w:t>C.</w:t>
      </w:r>
      <w:r w:rsidRPr="00484451">
        <w:rPr>
          <w:rFonts w:ascii="Book Antiqua" w:hAnsi="Book Antiqua"/>
          <w:sz w:val="22"/>
          <w:szCs w:val="22"/>
        </w:rPr>
        <w:tab/>
        <w:t>Preparation of Bids</w:t>
      </w:r>
    </w:p>
    <w:p w14:paraId="343254DC" w14:textId="77777777" w:rsidR="00511590" w:rsidRPr="00484451" w:rsidRDefault="00511590" w:rsidP="00511590">
      <w:pPr>
        <w:pStyle w:val="Title"/>
        <w:ind w:left="426" w:hanging="710"/>
        <w:jc w:val="both"/>
        <w:rPr>
          <w:rFonts w:ascii="Book Antiqua" w:hAnsi="Book Antiqua"/>
          <w:sz w:val="22"/>
          <w:szCs w:val="22"/>
          <w:lang w:val="en-GB"/>
        </w:rPr>
      </w:pPr>
    </w:p>
    <w:p w14:paraId="09EE4F8C" w14:textId="77777777" w:rsidR="00511590" w:rsidRPr="00484451" w:rsidRDefault="00511590" w:rsidP="00511590">
      <w:pPr>
        <w:pStyle w:val="Title"/>
        <w:numPr>
          <w:ilvl w:val="0"/>
          <w:numId w:val="12"/>
        </w:numPr>
        <w:tabs>
          <w:tab w:val="clear" w:pos="720"/>
        </w:tabs>
        <w:ind w:left="426"/>
        <w:jc w:val="both"/>
        <w:rPr>
          <w:rFonts w:ascii="Book Antiqua" w:hAnsi="Book Antiqua"/>
          <w:sz w:val="22"/>
          <w:szCs w:val="22"/>
          <w:lang w:val="en-GB"/>
        </w:rPr>
      </w:pPr>
      <w:r w:rsidRPr="00484451">
        <w:rPr>
          <w:rFonts w:ascii="Book Antiqua" w:hAnsi="Book Antiqua"/>
          <w:sz w:val="22"/>
          <w:szCs w:val="22"/>
        </w:rPr>
        <w:t>Language of Bid</w:t>
      </w:r>
    </w:p>
    <w:p w14:paraId="166E5640" w14:textId="77777777" w:rsidR="00511590" w:rsidRPr="00484451" w:rsidRDefault="00511590" w:rsidP="00511590">
      <w:pPr>
        <w:pStyle w:val="Title"/>
        <w:ind w:left="426"/>
        <w:jc w:val="both"/>
        <w:rPr>
          <w:rFonts w:ascii="Book Antiqua" w:hAnsi="Book Antiqua"/>
          <w:sz w:val="22"/>
          <w:szCs w:val="22"/>
          <w:lang w:val="en-GB"/>
        </w:rPr>
      </w:pPr>
    </w:p>
    <w:p w14:paraId="21EF850E"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7CD03F93" w14:textId="77777777" w:rsidR="00511590" w:rsidRPr="00484451" w:rsidRDefault="00511590" w:rsidP="00511590">
      <w:pPr>
        <w:pStyle w:val="Title"/>
        <w:ind w:left="426"/>
        <w:jc w:val="both"/>
        <w:rPr>
          <w:rFonts w:ascii="Book Antiqua" w:hAnsi="Book Antiqua"/>
          <w:b w:val="0"/>
          <w:bCs w:val="0"/>
          <w:sz w:val="22"/>
          <w:szCs w:val="22"/>
          <w:lang w:val="en-GB"/>
        </w:rPr>
      </w:pPr>
    </w:p>
    <w:p w14:paraId="5C23F445"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sz w:val="22"/>
          <w:szCs w:val="22"/>
        </w:rPr>
        <w:t>Documents Comprising the Bid</w:t>
      </w:r>
    </w:p>
    <w:p w14:paraId="6A5EDD4C"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The bids shall be submitted by the Bidder in two envelopes - </w:t>
      </w:r>
      <w:r w:rsidRPr="00484451">
        <w:rPr>
          <w:rFonts w:ascii="Book Antiqua" w:hAnsi="Book Antiqua"/>
          <w:b w:val="0"/>
          <w:bCs w:val="0"/>
          <w:sz w:val="22"/>
          <w:szCs w:val="22"/>
          <w:u w:val="single"/>
        </w:rPr>
        <w:t>First Envelope</w:t>
      </w:r>
      <w:r w:rsidRPr="00484451">
        <w:rPr>
          <w:rFonts w:ascii="Book Antiqua" w:hAnsi="Book Antiqua"/>
          <w:b w:val="0"/>
          <w:bCs w:val="0"/>
          <w:sz w:val="22"/>
          <w:szCs w:val="22"/>
        </w:rPr>
        <w:t xml:space="preserve"> (also referred to as Techno - Commercial Part) and </w:t>
      </w:r>
      <w:r w:rsidRPr="00484451">
        <w:rPr>
          <w:rFonts w:ascii="Book Antiqua" w:hAnsi="Book Antiqua"/>
          <w:b w:val="0"/>
          <w:bCs w:val="0"/>
          <w:sz w:val="22"/>
          <w:szCs w:val="22"/>
          <w:u w:val="single"/>
        </w:rPr>
        <w:t>Second Envelope</w:t>
      </w:r>
      <w:r w:rsidRPr="00484451">
        <w:rPr>
          <w:rFonts w:ascii="Book Antiqua" w:hAnsi="Book Antiqua"/>
          <w:b w:val="0"/>
          <w:bCs w:val="0"/>
          <w:sz w:val="22"/>
          <w:szCs w:val="22"/>
        </w:rPr>
        <w:t xml:space="preserve"> (also referred to as Price Part).  The bidding process may be either “Single Stage – Single Envelope” or “Single Stage – Two Envelope” as indicated in </w:t>
      </w:r>
      <w:r w:rsidRPr="00484451">
        <w:rPr>
          <w:rFonts w:ascii="Book Antiqua" w:hAnsi="Book Antiqua"/>
          <w:b w:val="0"/>
          <w:sz w:val="22"/>
          <w:szCs w:val="22"/>
        </w:rPr>
        <w:t>Section III (BDS) depending on the nature and complexity of the work involved</w:t>
      </w:r>
      <w:r w:rsidRPr="00484451">
        <w:rPr>
          <w:rFonts w:ascii="Book Antiqua" w:hAnsi="Book Antiqua"/>
          <w:b w:val="0"/>
          <w:bCs w:val="0"/>
          <w:sz w:val="22"/>
          <w:szCs w:val="22"/>
        </w:rPr>
        <w:t xml:space="preserve">.  Under “Single Stage – Single Envelope” bidding process both the envelopes shall be opened on the same day and under “Single Stage – Two Envelope” bidding process only First envelope shall be opened on the date of bid opening and price bid </w:t>
      </w:r>
      <w:proofErr w:type="spellStart"/>
      <w:r w:rsidRPr="00484451">
        <w:rPr>
          <w:rFonts w:ascii="Book Antiqua" w:hAnsi="Book Antiqua"/>
          <w:b w:val="0"/>
          <w:bCs w:val="0"/>
          <w:sz w:val="22"/>
          <w:szCs w:val="22"/>
        </w:rPr>
        <w:t>i.e</w:t>
      </w:r>
      <w:proofErr w:type="spellEnd"/>
      <w:r w:rsidRPr="00484451">
        <w:rPr>
          <w:rFonts w:ascii="Book Antiqua" w:hAnsi="Book Antiqua"/>
          <w:b w:val="0"/>
          <w:bCs w:val="0"/>
          <w:sz w:val="22"/>
          <w:szCs w:val="22"/>
        </w:rPr>
        <w:t xml:space="preserve"> Second envelope of only those bidders who found to be technically qualified shall be opened at a later date after evaluation of technical bids.  Technically qualified bidders shall be informed about the date and time of opening of price bids through portal only.  The bids shall comprise the following documents:</w:t>
      </w:r>
    </w:p>
    <w:p w14:paraId="545C8B78" w14:textId="77777777" w:rsidR="00511590" w:rsidRPr="00484451" w:rsidRDefault="00511590" w:rsidP="00511590">
      <w:pPr>
        <w:pStyle w:val="Title"/>
        <w:ind w:left="426"/>
        <w:jc w:val="both"/>
        <w:rPr>
          <w:rFonts w:ascii="Book Antiqua" w:hAnsi="Book Antiqua"/>
          <w:b w:val="0"/>
          <w:bCs w:val="0"/>
          <w:sz w:val="22"/>
          <w:szCs w:val="22"/>
          <w:highlight w:val="green"/>
          <w:lang w:val="en-GB"/>
        </w:rPr>
      </w:pPr>
    </w:p>
    <w:p w14:paraId="7D5F52C8" w14:textId="77777777" w:rsidR="00511590" w:rsidRPr="00484451" w:rsidRDefault="00511590" w:rsidP="00511590">
      <w:pPr>
        <w:pStyle w:val="Title"/>
        <w:spacing w:after="120"/>
        <w:ind w:left="426" w:hanging="710"/>
        <w:jc w:val="both"/>
        <w:rPr>
          <w:rFonts w:ascii="Book Antiqua" w:hAnsi="Book Antiqua"/>
          <w:sz w:val="22"/>
          <w:szCs w:val="22"/>
          <w:u w:val="single"/>
        </w:rPr>
      </w:pPr>
      <w:r w:rsidRPr="00484451">
        <w:rPr>
          <w:rFonts w:ascii="Book Antiqua" w:hAnsi="Book Antiqua"/>
          <w:sz w:val="22"/>
          <w:szCs w:val="22"/>
        </w:rPr>
        <w:t xml:space="preserve">I. </w:t>
      </w:r>
      <w:r w:rsidRPr="00484451">
        <w:rPr>
          <w:rFonts w:ascii="Book Antiqua" w:hAnsi="Book Antiqua"/>
          <w:sz w:val="22"/>
          <w:szCs w:val="22"/>
        </w:rPr>
        <w:tab/>
      </w:r>
      <w:r w:rsidRPr="00484451">
        <w:rPr>
          <w:rFonts w:ascii="Book Antiqua" w:hAnsi="Book Antiqua"/>
          <w:sz w:val="22"/>
          <w:szCs w:val="22"/>
          <w:u w:val="single"/>
        </w:rPr>
        <w:t>As part of First Envelope</w:t>
      </w:r>
    </w:p>
    <w:p w14:paraId="4CF7BAD7" w14:textId="77777777" w:rsidR="00511590" w:rsidRPr="00484451" w:rsidRDefault="00511590" w:rsidP="00511590">
      <w:pPr>
        <w:pStyle w:val="Title"/>
        <w:ind w:left="426" w:hanging="710"/>
        <w:jc w:val="both"/>
        <w:rPr>
          <w:rFonts w:ascii="Book Antiqua" w:hAnsi="Book Antiqua"/>
          <w:sz w:val="22"/>
          <w:szCs w:val="22"/>
          <w:u w:val="single"/>
        </w:rPr>
      </w:pPr>
    </w:p>
    <w:p w14:paraId="56C7B16E" w14:textId="77777777" w:rsidR="00511590" w:rsidRPr="00484451" w:rsidRDefault="00511590" w:rsidP="00511590">
      <w:pPr>
        <w:pStyle w:val="Title"/>
        <w:spacing w:after="240"/>
        <w:ind w:left="993" w:hanging="567"/>
        <w:jc w:val="both"/>
        <w:rPr>
          <w:rFonts w:ascii="Book Antiqua" w:hAnsi="Book Antiqua"/>
          <w:b w:val="0"/>
          <w:bCs w:val="0"/>
          <w:sz w:val="22"/>
          <w:szCs w:val="22"/>
        </w:rPr>
      </w:pPr>
      <w:r w:rsidRPr="00484451">
        <w:rPr>
          <w:rFonts w:ascii="Book Antiqua" w:hAnsi="Book Antiqua"/>
          <w:sz w:val="22"/>
          <w:szCs w:val="22"/>
        </w:rPr>
        <w:t xml:space="preserve">(a) </w:t>
      </w:r>
      <w:r w:rsidRPr="00484451">
        <w:rPr>
          <w:rFonts w:ascii="Book Antiqua" w:hAnsi="Book Antiqua"/>
          <w:sz w:val="22"/>
          <w:szCs w:val="22"/>
        </w:rPr>
        <w:tab/>
        <w:t xml:space="preserve">Hard Copy: </w:t>
      </w:r>
      <w:r w:rsidRPr="00484451">
        <w:rPr>
          <w:rFonts w:ascii="Book Antiqua" w:hAnsi="Book Antiqua"/>
          <w:b w:val="0"/>
          <w:bCs w:val="0"/>
          <w:sz w:val="22"/>
          <w:szCs w:val="22"/>
        </w:rPr>
        <w:t>Hard copy of the bid shall comprise of following documents to be submitted in sealed envelopes, as part of First Envelope:</w:t>
      </w:r>
    </w:p>
    <w:p w14:paraId="592D930E" w14:textId="0CF54FB3" w:rsidR="002370C3" w:rsidRDefault="002370C3" w:rsidP="00511590">
      <w:pPr>
        <w:pStyle w:val="Title"/>
        <w:numPr>
          <w:ilvl w:val="1"/>
          <w:numId w:val="13"/>
        </w:numPr>
        <w:tabs>
          <w:tab w:val="clear" w:pos="2160"/>
        </w:tabs>
        <w:spacing w:after="240"/>
        <w:ind w:left="993" w:hanging="578"/>
        <w:jc w:val="both"/>
        <w:rPr>
          <w:rFonts w:ascii="Book Antiqua" w:hAnsi="Book Antiqua"/>
          <w:b w:val="0"/>
          <w:bCs w:val="0"/>
          <w:sz w:val="22"/>
          <w:szCs w:val="22"/>
        </w:rPr>
      </w:pPr>
      <w:r>
        <w:rPr>
          <w:rFonts w:ascii="Book Antiqua" w:hAnsi="Book Antiqua"/>
          <w:b w:val="0"/>
          <w:bCs w:val="0"/>
          <w:sz w:val="22"/>
          <w:szCs w:val="22"/>
        </w:rPr>
        <w:t>DD</w:t>
      </w:r>
      <w:r w:rsidRPr="00CD4A42">
        <w:rPr>
          <w:rFonts w:ascii="Book Antiqua" w:hAnsi="Book Antiqua"/>
          <w:b w:val="0"/>
          <w:bCs w:val="0"/>
          <w:sz w:val="22"/>
          <w:szCs w:val="22"/>
        </w:rPr>
        <w:t>/</w:t>
      </w:r>
      <w:r w:rsidR="00CD4A42">
        <w:rPr>
          <w:rFonts w:ascii="Book Antiqua" w:hAnsi="Book Antiqua"/>
          <w:b w:val="0"/>
          <w:bCs w:val="0"/>
          <w:sz w:val="22"/>
          <w:szCs w:val="22"/>
        </w:rPr>
        <w:t>online payment receipt/exemption certificate for MSE bidders</w:t>
      </w:r>
      <w:r w:rsidRPr="00CD4A42">
        <w:rPr>
          <w:rFonts w:ascii="Book Antiqua" w:hAnsi="Book Antiqua"/>
          <w:b w:val="0"/>
          <w:bCs w:val="0"/>
          <w:sz w:val="22"/>
          <w:szCs w:val="22"/>
        </w:rPr>
        <w:t xml:space="preserve"> towards Bidding Document fee</w:t>
      </w:r>
      <w:r w:rsidR="00CD4A42">
        <w:rPr>
          <w:rFonts w:ascii="Book Antiqua" w:hAnsi="Book Antiqua"/>
          <w:b w:val="0"/>
          <w:bCs w:val="0"/>
          <w:sz w:val="22"/>
          <w:szCs w:val="22"/>
        </w:rPr>
        <w:t>.</w:t>
      </w:r>
      <w:r>
        <w:rPr>
          <w:rFonts w:ascii="Book Antiqua" w:hAnsi="Book Antiqua"/>
          <w:b w:val="0"/>
          <w:bCs w:val="0"/>
          <w:sz w:val="22"/>
          <w:szCs w:val="22"/>
        </w:rPr>
        <w:t xml:space="preserve"> </w:t>
      </w:r>
    </w:p>
    <w:p w14:paraId="45EEB54F" w14:textId="2248AD50" w:rsidR="00511590" w:rsidRPr="00484451" w:rsidRDefault="00511590" w:rsidP="00511590">
      <w:pPr>
        <w:pStyle w:val="Title"/>
        <w:numPr>
          <w:ilvl w:val="1"/>
          <w:numId w:val="13"/>
        </w:numPr>
        <w:tabs>
          <w:tab w:val="clear" w:pos="2160"/>
        </w:tabs>
        <w:spacing w:after="240"/>
        <w:ind w:left="993" w:hanging="578"/>
        <w:jc w:val="both"/>
        <w:rPr>
          <w:rFonts w:ascii="Book Antiqua" w:hAnsi="Book Antiqua"/>
          <w:b w:val="0"/>
          <w:bCs w:val="0"/>
          <w:sz w:val="22"/>
          <w:szCs w:val="22"/>
        </w:rPr>
      </w:pPr>
      <w:r w:rsidRPr="00484451">
        <w:rPr>
          <w:rFonts w:ascii="Book Antiqua" w:hAnsi="Book Antiqua"/>
          <w:b w:val="0"/>
          <w:bCs w:val="0"/>
          <w:sz w:val="22"/>
          <w:szCs w:val="22"/>
        </w:rPr>
        <w:t xml:space="preserve">Bid Security (in Original) in accordance with clause 13 of ITB, Section-II in separate envelope, </w:t>
      </w:r>
    </w:p>
    <w:p w14:paraId="71AE6433" w14:textId="77777777" w:rsidR="00511590" w:rsidRPr="00484451" w:rsidRDefault="00511590" w:rsidP="00511590">
      <w:pPr>
        <w:pStyle w:val="Title"/>
        <w:numPr>
          <w:ilvl w:val="1"/>
          <w:numId w:val="13"/>
        </w:numPr>
        <w:tabs>
          <w:tab w:val="clear" w:pos="2160"/>
        </w:tabs>
        <w:spacing w:after="240"/>
        <w:ind w:left="993" w:hanging="578"/>
        <w:jc w:val="both"/>
        <w:rPr>
          <w:rFonts w:ascii="Book Antiqua" w:hAnsi="Book Antiqua"/>
          <w:b w:val="0"/>
          <w:bCs w:val="0"/>
          <w:sz w:val="22"/>
          <w:szCs w:val="22"/>
        </w:rPr>
      </w:pPr>
      <w:r w:rsidRPr="00155861">
        <w:rPr>
          <w:rFonts w:ascii="Book Antiqua" w:hAnsi="Book Antiqua"/>
          <w:b w:val="0"/>
          <w:bCs w:val="0"/>
          <w:strike/>
          <w:sz w:val="22"/>
          <w:szCs w:val="22"/>
        </w:rPr>
        <w:t>Integrity Pact (in two Originals) in accordance with clause 9.3 (l) of ITB, Section-II in separate envelope</w:t>
      </w:r>
      <w:r w:rsidRPr="00484451">
        <w:rPr>
          <w:rFonts w:ascii="Book Antiqua" w:hAnsi="Book Antiqua"/>
          <w:b w:val="0"/>
          <w:bCs w:val="0"/>
          <w:sz w:val="22"/>
          <w:szCs w:val="22"/>
        </w:rPr>
        <w:t xml:space="preserve">,  </w:t>
      </w:r>
    </w:p>
    <w:p w14:paraId="4A46E3D3" w14:textId="77777777" w:rsidR="00511590" w:rsidRPr="00484451" w:rsidRDefault="00511590" w:rsidP="00511590">
      <w:pPr>
        <w:pStyle w:val="Title"/>
        <w:numPr>
          <w:ilvl w:val="1"/>
          <w:numId w:val="13"/>
        </w:numPr>
        <w:tabs>
          <w:tab w:val="clear" w:pos="2160"/>
        </w:tabs>
        <w:spacing w:after="240"/>
        <w:ind w:left="993" w:hanging="578"/>
        <w:jc w:val="both"/>
        <w:rPr>
          <w:rFonts w:ascii="Book Antiqua" w:hAnsi="Book Antiqua"/>
          <w:b w:val="0"/>
          <w:bCs w:val="0"/>
          <w:sz w:val="22"/>
          <w:szCs w:val="22"/>
        </w:rPr>
      </w:pPr>
      <w:r w:rsidRPr="00484451">
        <w:rPr>
          <w:rFonts w:ascii="Book Antiqua" w:hAnsi="Book Antiqua"/>
          <w:b w:val="0"/>
          <w:bCs w:val="0"/>
          <w:sz w:val="22"/>
          <w:szCs w:val="22"/>
        </w:rPr>
        <w:t xml:space="preserve">Power of Attorney as per Clause 9.3 (b) of ITB Section-II in separate envelope, </w:t>
      </w:r>
    </w:p>
    <w:p w14:paraId="1C9EF3B1" w14:textId="77777777" w:rsidR="00511590" w:rsidRPr="00484451" w:rsidRDefault="00511590" w:rsidP="00511590">
      <w:pPr>
        <w:pStyle w:val="Title"/>
        <w:spacing w:after="240"/>
        <w:ind w:left="993" w:hanging="567"/>
        <w:jc w:val="both"/>
        <w:rPr>
          <w:rFonts w:ascii="Book Antiqua" w:hAnsi="Book Antiqua"/>
          <w:b w:val="0"/>
          <w:bCs w:val="0"/>
          <w:sz w:val="22"/>
          <w:szCs w:val="22"/>
        </w:rPr>
      </w:pPr>
      <w:r w:rsidRPr="00484451">
        <w:rPr>
          <w:rFonts w:ascii="Book Antiqua" w:hAnsi="Book Antiqua"/>
          <w:sz w:val="22"/>
          <w:szCs w:val="22"/>
        </w:rPr>
        <w:t xml:space="preserve">(b) </w:t>
      </w:r>
      <w:r w:rsidRPr="00484451">
        <w:rPr>
          <w:rFonts w:ascii="Book Antiqua" w:hAnsi="Book Antiqua"/>
          <w:sz w:val="22"/>
          <w:szCs w:val="22"/>
        </w:rPr>
        <w:tab/>
        <w:t xml:space="preserve">Soft Copy: </w:t>
      </w:r>
      <w:r w:rsidRPr="00484451">
        <w:rPr>
          <w:rFonts w:ascii="Book Antiqua" w:hAnsi="Book Antiqua"/>
          <w:b w:val="0"/>
          <w:bCs w:val="0"/>
          <w:sz w:val="22"/>
          <w:szCs w:val="22"/>
        </w:rPr>
        <w:t>Soft copy of the First Envelope of the bid shall comprise of following documents to be uploaded on the portal as per provisions therein</w:t>
      </w:r>
    </w:p>
    <w:p w14:paraId="18F77F35" w14:textId="1C8C5BAA" w:rsidR="00511590" w:rsidRPr="00484451" w:rsidRDefault="00511590" w:rsidP="00511590">
      <w:pPr>
        <w:pStyle w:val="Title"/>
        <w:numPr>
          <w:ilvl w:val="0"/>
          <w:numId w:val="15"/>
        </w:numPr>
        <w:tabs>
          <w:tab w:val="clear" w:pos="2160"/>
        </w:tabs>
        <w:spacing w:after="240"/>
        <w:ind w:left="993" w:hanging="567"/>
        <w:jc w:val="both"/>
        <w:rPr>
          <w:rFonts w:ascii="Book Antiqua" w:hAnsi="Book Antiqua"/>
          <w:b w:val="0"/>
          <w:bCs w:val="0"/>
          <w:sz w:val="22"/>
          <w:szCs w:val="22"/>
        </w:rPr>
      </w:pPr>
      <w:r w:rsidRPr="00484451">
        <w:rPr>
          <w:rFonts w:ascii="Book Antiqua" w:hAnsi="Book Antiqua"/>
          <w:b w:val="0"/>
          <w:bCs w:val="0"/>
          <w:sz w:val="22"/>
          <w:szCs w:val="22"/>
        </w:rPr>
        <w:t xml:space="preserve">The Electronic Form/Template of the bid for First Envelope (Techno-Commercial), as available on the portal </w:t>
      </w:r>
      <w:hyperlink r:id="rId14" w:history="1">
        <w:r w:rsidR="00155861" w:rsidRPr="006D09C3">
          <w:rPr>
            <w:rStyle w:val="Hyperlink"/>
            <w:rFonts w:ascii="Book Antiqua" w:eastAsia="SimSun" w:hAnsi="Book Antiqua"/>
            <w:b w:val="0"/>
            <w:bCs w:val="0"/>
            <w:i/>
            <w:iCs/>
            <w:sz w:val="22"/>
            <w:szCs w:val="22"/>
          </w:rPr>
          <w:t>http://etender.powergrid.in</w:t>
        </w:r>
      </w:hyperlink>
      <w:r w:rsidR="00155861">
        <w:rPr>
          <w:rStyle w:val="Hyperlink"/>
          <w:rFonts w:ascii="Book Antiqua" w:eastAsia="SimSun" w:hAnsi="Book Antiqua"/>
          <w:b w:val="0"/>
          <w:bCs w:val="0"/>
          <w:i/>
          <w:iCs/>
          <w:sz w:val="22"/>
          <w:szCs w:val="22"/>
        </w:rPr>
        <w:t xml:space="preserve"> </w:t>
      </w:r>
      <w:r w:rsidRPr="00484451">
        <w:rPr>
          <w:rFonts w:ascii="Book Antiqua" w:hAnsi="Book Antiqua"/>
          <w:b w:val="0"/>
          <w:bCs w:val="0"/>
          <w:sz w:val="22"/>
          <w:szCs w:val="22"/>
        </w:rPr>
        <w:t>shall be duly filled.</w:t>
      </w:r>
    </w:p>
    <w:p w14:paraId="69D7C6AE" w14:textId="377FD9DE" w:rsidR="00511590" w:rsidRPr="00484451" w:rsidRDefault="00511590" w:rsidP="00511590">
      <w:pPr>
        <w:pStyle w:val="Title"/>
        <w:numPr>
          <w:ilvl w:val="0"/>
          <w:numId w:val="15"/>
        </w:numPr>
        <w:tabs>
          <w:tab w:val="clear" w:pos="2160"/>
        </w:tabs>
        <w:spacing w:after="240"/>
        <w:ind w:left="993" w:hanging="567"/>
        <w:jc w:val="both"/>
        <w:rPr>
          <w:rFonts w:ascii="Book Antiqua" w:hAnsi="Book Antiqua"/>
          <w:b w:val="0"/>
          <w:bCs w:val="0"/>
          <w:sz w:val="22"/>
          <w:szCs w:val="22"/>
        </w:rPr>
      </w:pPr>
      <w:r w:rsidRPr="00484451">
        <w:rPr>
          <w:rFonts w:ascii="Book Antiqua" w:hAnsi="Book Antiqua"/>
          <w:b w:val="0"/>
          <w:bCs w:val="0"/>
          <w:sz w:val="22"/>
          <w:szCs w:val="22"/>
        </w:rPr>
        <w:t xml:space="preserve">Programmed file - Attachments (Attachment 1 to 14 &amp; Bid Form including attachment to QR) in MS Excel format &amp; its revision covering various attachments, </w:t>
      </w:r>
      <w:r w:rsidRPr="00155861">
        <w:rPr>
          <w:rFonts w:ascii="Book Antiqua" w:hAnsi="Book Antiqua"/>
          <w:b w:val="0"/>
          <w:bCs w:val="0"/>
          <w:strike/>
          <w:sz w:val="22"/>
          <w:szCs w:val="22"/>
        </w:rPr>
        <w:t>Integrity Pact</w:t>
      </w:r>
      <w:r w:rsidRPr="00484451">
        <w:rPr>
          <w:rFonts w:ascii="Book Antiqua" w:hAnsi="Book Antiqua"/>
          <w:b w:val="0"/>
          <w:bCs w:val="0"/>
          <w:sz w:val="22"/>
          <w:szCs w:val="22"/>
        </w:rPr>
        <w:t xml:space="preserve"> and bid form for first envelope, as uploaded on the portal </w:t>
      </w:r>
      <w:hyperlink r:id="rId15" w:history="1">
        <w:r w:rsidR="00155861" w:rsidRPr="006D09C3">
          <w:rPr>
            <w:rStyle w:val="Hyperlink"/>
            <w:rFonts w:ascii="Book Antiqua" w:eastAsia="SimSun" w:hAnsi="Book Antiqua"/>
            <w:b w:val="0"/>
            <w:bCs w:val="0"/>
            <w:i/>
            <w:iCs/>
            <w:sz w:val="22"/>
            <w:szCs w:val="22"/>
          </w:rPr>
          <w:t>http://etender.powergrid.in</w:t>
        </w:r>
      </w:hyperlink>
      <w:r w:rsidRPr="00484451">
        <w:rPr>
          <w:rFonts w:ascii="Book Antiqua" w:hAnsi="Book Antiqua"/>
          <w:b w:val="0"/>
          <w:bCs w:val="0"/>
          <w:i/>
          <w:iCs/>
          <w:sz w:val="22"/>
          <w:szCs w:val="22"/>
        </w:rPr>
        <w:t xml:space="preserve"> </w:t>
      </w:r>
      <w:r w:rsidRPr="00484451">
        <w:rPr>
          <w:rFonts w:ascii="Book Antiqua" w:hAnsi="Book Antiqua"/>
          <w:b w:val="0"/>
          <w:bCs w:val="0"/>
          <w:sz w:val="22"/>
          <w:szCs w:val="22"/>
        </w:rPr>
        <w:t>and identified in ITB Sub-Clause 9.3 below</w:t>
      </w:r>
    </w:p>
    <w:p w14:paraId="15EDE46B" w14:textId="77777777" w:rsidR="00511590" w:rsidRPr="00484451" w:rsidRDefault="00511590" w:rsidP="00511590">
      <w:pPr>
        <w:pStyle w:val="Title"/>
        <w:numPr>
          <w:ilvl w:val="0"/>
          <w:numId w:val="15"/>
        </w:numPr>
        <w:tabs>
          <w:tab w:val="clear" w:pos="2160"/>
        </w:tabs>
        <w:ind w:left="993" w:hanging="567"/>
        <w:jc w:val="both"/>
        <w:rPr>
          <w:rFonts w:ascii="Book Antiqua" w:hAnsi="Book Antiqua"/>
          <w:b w:val="0"/>
          <w:bCs w:val="0"/>
          <w:sz w:val="22"/>
          <w:szCs w:val="22"/>
        </w:rPr>
      </w:pPr>
      <w:r w:rsidRPr="00484451">
        <w:rPr>
          <w:rFonts w:ascii="Book Antiqua" w:hAnsi="Book Antiqua"/>
          <w:b w:val="0"/>
          <w:bCs w:val="0"/>
          <w:sz w:val="22"/>
          <w:szCs w:val="22"/>
        </w:rPr>
        <w:t xml:space="preserve">Scanned copies of all the documents mentioned at clause 15.4 of ITB. </w:t>
      </w:r>
    </w:p>
    <w:p w14:paraId="6260A33A" w14:textId="77777777" w:rsidR="00511590" w:rsidRPr="00484451" w:rsidRDefault="00511590" w:rsidP="00511590">
      <w:pPr>
        <w:pStyle w:val="Title"/>
        <w:ind w:left="426"/>
        <w:jc w:val="both"/>
        <w:rPr>
          <w:rFonts w:ascii="Book Antiqua" w:hAnsi="Book Antiqua"/>
          <w:b w:val="0"/>
          <w:bCs w:val="0"/>
          <w:sz w:val="22"/>
          <w:szCs w:val="22"/>
        </w:rPr>
      </w:pPr>
    </w:p>
    <w:p w14:paraId="3062D76A" w14:textId="77777777" w:rsidR="00511590" w:rsidRPr="00484451" w:rsidRDefault="00511590" w:rsidP="00511590">
      <w:pPr>
        <w:pStyle w:val="Title"/>
        <w:spacing w:after="120"/>
        <w:ind w:left="426" w:hanging="710"/>
        <w:jc w:val="both"/>
        <w:rPr>
          <w:rFonts w:ascii="Book Antiqua" w:hAnsi="Book Antiqua"/>
          <w:sz w:val="22"/>
          <w:szCs w:val="22"/>
        </w:rPr>
      </w:pPr>
      <w:r w:rsidRPr="00484451">
        <w:rPr>
          <w:rFonts w:ascii="Book Antiqua" w:hAnsi="Book Antiqua"/>
          <w:sz w:val="22"/>
          <w:szCs w:val="22"/>
        </w:rPr>
        <w:lastRenderedPageBreak/>
        <w:t xml:space="preserve">II. </w:t>
      </w:r>
      <w:r w:rsidRPr="00484451">
        <w:rPr>
          <w:rFonts w:ascii="Book Antiqua" w:hAnsi="Book Antiqua"/>
          <w:sz w:val="22"/>
          <w:szCs w:val="22"/>
        </w:rPr>
        <w:tab/>
        <w:t>As part of Second Envelope</w:t>
      </w:r>
    </w:p>
    <w:p w14:paraId="5AEED433" w14:textId="77777777" w:rsidR="00511590" w:rsidRPr="00484451" w:rsidRDefault="00511590" w:rsidP="00511590">
      <w:pPr>
        <w:pStyle w:val="Title"/>
        <w:numPr>
          <w:ilvl w:val="0"/>
          <w:numId w:val="20"/>
        </w:numPr>
        <w:jc w:val="both"/>
        <w:rPr>
          <w:rFonts w:ascii="Book Antiqua" w:hAnsi="Book Antiqua"/>
          <w:b w:val="0"/>
          <w:bCs w:val="0"/>
          <w:sz w:val="22"/>
          <w:szCs w:val="22"/>
        </w:rPr>
      </w:pPr>
      <w:r w:rsidRPr="00484451">
        <w:rPr>
          <w:rFonts w:ascii="Book Antiqua" w:hAnsi="Book Antiqua"/>
          <w:sz w:val="22"/>
          <w:szCs w:val="22"/>
        </w:rPr>
        <w:t xml:space="preserve">Hard Copy: </w:t>
      </w:r>
      <w:r w:rsidRPr="00484451">
        <w:rPr>
          <w:rFonts w:ascii="Book Antiqua" w:hAnsi="Book Antiqua"/>
          <w:b w:val="0"/>
          <w:bCs w:val="0"/>
          <w:sz w:val="22"/>
          <w:szCs w:val="22"/>
        </w:rPr>
        <w:t>Bidder shall note that no document is required to be submitted as part of Second envelope in Hard Copy.</w:t>
      </w:r>
    </w:p>
    <w:p w14:paraId="174F8870" w14:textId="77777777" w:rsidR="00511590" w:rsidRPr="00484451" w:rsidRDefault="00511590" w:rsidP="00511590">
      <w:pPr>
        <w:pStyle w:val="Title"/>
        <w:ind w:left="786"/>
        <w:jc w:val="both"/>
        <w:rPr>
          <w:rFonts w:ascii="Book Antiqua" w:hAnsi="Book Antiqua"/>
          <w:b w:val="0"/>
          <w:bCs w:val="0"/>
          <w:sz w:val="22"/>
          <w:szCs w:val="22"/>
        </w:rPr>
      </w:pPr>
    </w:p>
    <w:p w14:paraId="6131F758" w14:textId="77777777" w:rsidR="00511590" w:rsidRPr="00484451" w:rsidRDefault="00511590" w:rsidP="00511590">
      <w:pPr>
        <w:pStyle w:val="Title"/>
        <w:numPr>
          <w:ilvl w:val="0"/>
          <w:numId w:val="20"/>
        </w:numPr>
        <w:jc w:val="both"/>
        <w:rPr>
          <w:rFonts w:ascii="Book Antiqua" w:hAnsi="Book Antiqua"/>
          <w:b w:val="0"/>
          <w:bCs w:val="0"/>
          <w:sz w:val="22"/>
          <w:szCs w:val="22"/>
        </w:rPr>
      </w:pPr>
      <w:r w:rsidRPr="00484451">
        <w:rPr>
          <w:rFonts w:ascii="Book Antiqua" w:hAnsi="Book Antiqua"/>
          <w:sz w:val="22"/>
          <w:szCs w:val="22"/>
        </w:rPr>
        <w:t xml:space="preserve">Soft Copy: </w:t>
      </w:r>
      <w:r w:rsidRPr="00484451">
        <w:rPr>
          <w:rFonts w:ascii="Book Antiqua" w:hAnsi="Book Antiqua"/>
          <w:b w:val="0"/>
          <w:bCs w:val="0"/>
          <w:sz w:val="22"/>
          <w:szCs w:val="22"/>
        </w:rPr>
        <w:t>Soft copy of the Second Envelope of the bid shall comprise of following documents to be uploaded on the portal as per provisions therein:</w:t>
      </w:r>
    </w:p>
    <w:p w14:paraId="54EACFD2" w14:textId="77777777" w:rsidR="00511590" w:rsidRPr="00484451" w:rsidRDefault="00511590" w:rsidP="00511590">
      <w:pPr>
        <w:pStyle w:val="Title"/>
        <w:ind w:left="786"/>
        <w:jc w:val="both"/>
        <w:rPr>
          <w:rFonts w:ascii="Book Antiqua" w:hAnsi="Book Antiqua"/>
          <w:b w:val="0"/>
          <w:bCs w:val="0"/>
          <w:sz w:val="22"/>
          <w:szCs w:val="22"/>
        </w:rPr>
      </w:pPr>
    </w:p>
    <w:p w14:paraId="4F3397DC" w14:textId="5CF621DE" w:rsidR="00511590" w:rsidRPr="00484451" w:rsidRDefault="002370C3" w:rsidP="00511590">
      <w:pPr>
        <w:pStyle w:val="Title"/>
        <w:numPr>
          <w:ilvl w:val="0"/>
          <w:numId w:val="14"/>
        </w:numPr>
        <w:tabs>
          <w:tab w:val="clear" w:pos="2160"/>
        </w:tabs>
        <w:ind w:left="993" w:hanging="567"/>
        <w:jc w:val="both"/>
        <w:rPr>
          <w:rFonts w:ascii="Book Antiqua" w:hAnsi="Book Antiqua"/>
          <w:b w:val="0"/>
          <w:bCs w:val="0"/>
          <w:sz w:val="22"/>
          <w:szCs w:val="22"/>
        </w:rPr>
      </w:pPr>
      <w:r w:rsidRPr="002370C3">
        <w:rPr>
          <w:rFonts w:ascii="Book Antiqua" w:hAnsi="Book Antiqua"/>
          <w:b w:val="0"/>
          <w:bCs w:val="0"/>
          <w:sz w:val="22"/>
          <w:szCs w:val="22"/>
        </w:rPr>
        <w:t xml:space="preserve">Second Envelope (Price) Bid filled against the line items online on the portal </w:t>
      </w:r>
      <w:hyperlink r:id="rId16" w:history="1">
        <w:r w:rsidRPr="006C1253">
          <w:rPr>
            <w:rStyle w:val="Hyperlink"/>
            <w:rFonts w:ascii="Book Antiqua" w:hAnsi="Book Antiqua"/>
            <w:b w:val="0"/>
            <w:bCs w:val="0"/>
            <w:sz w:val="22"/>
            <w:szCs w:val="22"/>
          </w:rPr>
          <w:t>https://etender.powergrid.in</w:t>
        </w:r>
      </w:hyperlink>
      <w:r>
        <w:rPr>
          <w:rFonts w:ascii="Book Antiqua" w:hAnsi="Book Antiqua"/>
          <w:b w:val="0"/>
          <w:bCs w:val="0"/>
          <w:sz w:val="22"/>
          <w:szCs w:val="22"/>
        </w:rPr>
        <w:t xml:space="preserve"> </w:t>
      </w:r>
      <w:r w:rsidR="00511590" w:rsidRPr="00484451">
        <w:rPr>
          <w:rFonts w:ascii="Book Antiqua" w:hAnsi="Book Antiqua"/>
          <w:b w:val="0"/>
          <w:bCs w:val="0"/>
          <w:sz w:val="22"/>
          <w:szCs w:val="22"/>
        </w:rPr>
        <w:t>.</w:t>
      </w:r>
    </w:p>
    <w:p w14:paraId="0955B455" w14:textId="77777777" w:rsidR="00511590" w:rsidRPr="00484451" w:rsidRDefault="00511590" w:rsidP="00511590">
      <w:pPr>
        <w:pStyle w:val="Title"/>
        <w:ind w:left="993"/>
        <w:jc w:val="both"/>
        <w:rPr>
          <w:rFonts w:ascii="Book Antiqua" w:hAnsi="Book Antiqua"/>
          <w:b w:val="0"/>
          <w:bCs w:val="0"/>
          <w:sz w:val="22"/>
          <w:szCs w:val="22"/>
        </w:rPr>
      </w:pPr>
    </w:p>
    <w:p w14:paraId="37F3D973" w14:textId="2FA5E604" w:rsidR="00511590" w:rsidRPr="00484451" w:rsidRDefault="00511590" w:rsidP="00511590">
      <w:pPr>
        <w:pStyle w:val="Title"/>
        <w:numPr>
          <w:ilvl w:val="0"/>
          <w:numId w:val="14"/>
        </w:numPr>
        <w:tabs>
          <w:tab w:val="clear" w:pos="2160"/>
        </w:tabs>
        <w:ind w:left="993" w:hanging="567"/>
        <w:jc w:val="both"/>
        <w:rPr>
          <w:rFonts w:ascii="Book Antiqua" w:hAnsi="Book Antiqua"/>
          <w:b w:val="0"/>
          <w:bCs w:val="0"/>
          <w:sz w:val="22"/>
          <w:szCs w:val="22"/>
        </w:rPr>
      </w:pPr>
      <w:r w:rsidRPr="00155861">
        <w:rPr>
          <w:rFonts w:ascii="Book Antiqua" w:hAnsi="Book Antiqua"/>
          <w:b w:val="0"/>
          <w:bCs w:val="0"/>
          <w:strike/>
          <w:sz w:val="22"/>
          <w:szCs w:val="22"/>
        </w:rPr>
        <w:t>Bid Form (</w:t>
      </w:r>
      <w:r w:rsidRPr="00155861">
        <w:rPr>
          <w:rFonts w:ascii="Book Antiqua" w:hAnsi="Book Antiqua"/>
          <w:b w:val="0"/>
          <w:bCs w:val="0"/>
          <w:strike/>
          <w:sz w:val="22"/>
          <w:szCs w:val="22"/>
          <w:u w:val="single"/>
        </w:rPr>
        <w:t>Second Envelope</w:t>
      </w:r>
      <w:r w:rsidRPr="00155861">
        <w:rPr>
          <w:rFonts w:ascii="Book Antiqua" w:hAnsi="Book Antiqua"/>
          <w:b w:val="0"/>
          <w:bCs w:val="0"/>
          <w:strike/>
          <w:sz w:val="22"/>
          <w:szCs w:val="22"/>
        </w:rPr>
        <w:t xml:space="preserve">) together with Price Schedules (available in Volume-III), duly completed, as uploaded on the portal </w:t>
      </w:r>
      <w:hyperlink r:id="rId17" w:history="1">
        <w:r w:rsidR="00412177" w:rsidRPr="00155861">
          <w:rPr>
            <w:rStyle w:val="Hyperlink"/>
            <w:rFonts w:ascii="Book Antiqua" w:eastAsia="SimSun" w:hAnsi="Book Antiqua"/>
            <w:b w:val="0"/>
            <w:bCs w:val="0"/>
            <w:i/>
            <w:iCs/>
            <w:strike/>
            <w:sz w:val="22"/>
            <w:szCs w:val="22"/>
          </w:rPr>
          <w:t>http:/</w:t>
        </w:r>
        <w:r w:rsidR="00155861" w:rsidRPr="00155861">
          <w:rPr>
            <w:rStyle w:val="Hyperlink"/>
            <w:rFonts w:ascii="Book Antiqua" w:eastAsia="SimSun" w:hAnsi="Book Antiqua"/>
            <w:b w:val="0"/>
            <w:bCs w:val="0"/>
            <w:i/>
            <w:iCs/>
            <w:strike/>
            <w:sz w:val="22"/>
            <w:szCs w:val="22"/>
          </w:rPr>
          <w:t>etender.powergrid.in</w:t>
        </w:r>
      </w:hyperlink>
      <w:r w:rsidR="00155861" w:rsidRPr="00155861">
        <w:rPr>
          <w:rStyle w:val="Hyperlink"/>
          <w:rFonts w:ascii="Book Antiqua" w:eastAsia="SimSun" w:hAnsi="Book Antiqua"/>
          <w:b w:val="0"/>
          <w:bCs w:val="0"/>
          <w:i/>
          <w:iCs/>
          <w:strike/>
          <w:sz w:val="22"/>
          <w:szCs w:val="22"/>
        </w:rPr>
        <w:t xml:space="preserve"> </w:t>
      </w:r>
      <w:r w:rsidRPr="00155861">
        <w:rPr>
          <w:rFonts w:ascii="Book Antiqua" w:hAnsi="Book Antiqua"/>
          <w:b w:val="0"/>
          <w:bCs w:val="0"/>
          <w:strike/>
          <w:sz w:val="22"/>
          <w:szCs w:val="22"/>
        </w:rPr>
        <w:t>in MS excel format</w:t>
      </w:r>
      <w:r w:rsidRPr="00484451">
        <w:rPr>
          <w:rFonts w:ascii="Book Antiqua" w:hAnsi="Book Antiqua"/>
          <w:b w:val="0"/>
          <w:bCs w:val="0"/>
          <w:sz w:val="22"/>
          <w:szCs w:val="22"/>
        </w:rPr>
        <w:t xml:space="preserve">. </w:t>
      </w:r>
    </w:p>
    <w:p w14:paraId="20E9EFF0" w14:textId="77777777" w:rsidR="00511590" w:rsidRPr="00484451" w:rsidRDefault="00511590" w:rsidP="00511590">
      <w:pPr>
        <w:pStyle w:val="Title"/>
        <w:ind w:left="0"/>
        <w:jc w:val="both"/>
        <w:rPr>
          <w:rFonts w:ascii="Book Antiqua" w:hAnsi="Book Antiqua"/>
          <w:b w:val="0"/>
          <w:bCs w:val="0"/>
          <w:sz w:val="22"/>
          <w:szCs w:val="22"/>
        </w:rPr>
      </w:pPr>
    </w:p>
    <w:p w14:paraId="49A697E3" w14:textId="77777777" w:rsidR="00C523EA" w:rsidRPr="00484451" w:rsidRDefault="00C523EA" w:rsidP="00C523EA">
      <w:pPr>
        <w:pStyle w:val="Title"/>
        <w:ind w:left="426"/>
        <w:jc w:val="both"/>
        <w:rPr>
          <w:rFonts w:ascii="Book Antiqua" w:hAnsi="Book Antiqua"/>
          <w:sz w:val="22"/>
          <w:szCs w:val="22"/>
        </w:rPr>
      </w:pPr>
      <w:r w:rsidRPr="00484451">
        <w:rPr>
          <w:rFonts w:ascii="Book Antiqua" w:hAnsi="Book Antiqua"/>
          <w:sz w:val="22"/>
          <w:szCs w:val="22"/>
        </w:rPr>
        <w:t>It may be noted that to facilitate the bidders, Employer has indicated an HSN/SAC code and rate of GST against each item under the Price Schedule. It shall entirely be the responsibility of the bidder to check the HSN/SAC code and rate of GST given by the Employer against each item. The bidder shall fill the same HSN/SAC code and rate of GST against each item if agrees with Code and rate indicated by the Employer.  If the bidder opts to classify the item in question under a different HSN/SAC code or opts to indicate a different rate of GST, bidder may indicate the same.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w:t>
      </w:r>
    </w:p>
    <w:p w14:paraId="171DC72B" w14:textId="77777777" w:rsidR="00C523EA" w:rsidRPr="00484451" w:rsidRDefault="00C523EA" w:rsidP="00C523EA">
      <w:pPr>
        <w:pStyle w:val="Title"/>
        <w:ind w:left="426"/>
        <w:jc w:val="both"/>
        <w:rPr>
          <w:rFonts w:ascii="Book Antiqua" w:hAnsi="Book Antiqua"/>
          <w:b w:val="0"/>
          <w:bCs w:val="0"/>
          <w:sz w:val="22"/>
          <w:szCs w:val="22"/>
        </w:rPr>
      </w:pPr>
    </w:p>
    <w:p w14:paraId="6C6E7F15"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sz w:val="22"/>
          <w:szCs w:val="22"/>
        </w:rPr>
        <w:t>Bidders shall note that alternative bids are not permitted.</w:t>
      </w:r>
    </w:p>
    <w:p w14:paraId="660E26E3" w14:textId="77777777" w:rsidR="00511590" w:rsidRPr="00484451" w:rsidRDefault="00511590" w:rsidP="00511590">
      <w:pPr>
        <w:pStyle w:val="ListParagraph"/>
        <w:jc w:val="both"/>
        <w:rPr>
          <w:rFonts w:ascii="Book Antiqua" w:hAnsi="Book Antiqua"/>
          <w:b/>
          <w:bCs/>
          <w:sz w:val="22"/>
          <w:szCs w:val="22"/>
          <w:lang w:val="en-GB"/>
        </w:rPr>
      </w:pPr>
    </w:p>
    <w:p w14:paraId="47F6BFC9" w14:textId="7A61B38D"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Bidder shall submit soft copy of following documents by uploading on the portal </w:t>
      </w:r>
      <w:hyperlink r:id="rId18" w:history="1">
        <w:r w:rsidR="00412177" w:rsidRPr="00484451">
          <w:rPr>
            <w:rStyle w:val="Hyperlink"/>
            <w:rFonts w:ascii="Book Antiqua" w:eastAsia="SimSun" w:hAnsi="Book Antiqua"/>
            <w:b w:val="0"/>
            <w:bCs w:val="0"/>
            <w:i/>
            <w:iCs/>
            <w:sz w:val="22"/>
            <w:szCs w:val="22"/>
          </w:rPr>
          <w:t>http:/</w:t>
        </w:r>
        <w:r w:rsidR="00155861">
          <w:rPr>
            <w:rStyle w:val="Hyperlink"/>
            <w:rFonts w:ascii="Book Antiqua" w:eastAsia="SimSun" w:hAnsi="Book Antiqua"/>
            <w:b w:val="0"/>
            <w:bCs w:val="0"/>
            <w:i/>
            <w:iCs/>
            <w:sz w:val="22"/>
            <w:szCs w:val="22"/>
          </w:rPr>
          <w:t xml:space="preserve">etender.powergrid.in </w:t>
        </w:r>
      </w:hyperlink>
      <w:r w:rsidRPr="00484451">
        <w:rPr>
          <w:rFonts w:ascii="Book Antiqua" w:hAnsi="Book Antiqua"/>
          <w:b w:val="0"/>
          <w:bCs w:val="0"/>
          <w:sz w:val="22"/>
          <w:szCs w:val="22"/>
        </w:rPr>
        <w:t>and Hard copy of documents wherever stipulated in the manner specified in ITB Clause 9.1 above along with its Techno-Commercial Part (</w:t>
      </w:r>
      <w:r w:rsidRPr="00484451">
        <w:rPr>
          <w:rFonts w:ascii="Book Antiqua" w:hAnsi="Book Antiqua"/>
          <w:b w:val="0"/>
          <w:bCs w:val="0"/>
          <w:sz w:val="22"/>
          <w:szCs w:val="22"/>
          <w:u w:val="single"/>
        </w:rPr>
        <w:t>First Envelope</w:t>
      </w:r>
      <w:r w:rsidRPr="00484451">
        <w:rPr>
          <w:rFonts w:ascii="Book Antiqua" w:hAnsi="Book Antiqua"/>
          <w:b w:val="0"/>
          <w:bCs w:val="0"/>
          <w:sz w:val="22"/>
          <w:szCs w:val="22"/>
        </w:rPr>
        <w:t>):</w:t>
      </w:r>
    </w:p>
    <w:p w14:paraId="60285C62" w14:textId="41F64BEA" w:rsidR="00511590" w:rsidRPr="00484451" w:rsidRDefault="00511590" w:rsidP="00511590">
      <w:pPr>
        <w:pStyle w:val="BodyText"/>
        <w:widowControl w:val="0"/>
        <w:numPr>
          <w:ilvl w:val="3"/>
          <w:numId w:val="17"/>
        </w:numPr>
        <w:tabs>
          <w:tab w:val="left" w:pos="822"/>
        </w:tabs>
        <w:kinsoku w:val="0"/>
        <w:overflowPunct w:val="0"/>
        <w:autoSpaceDE w:val="0"/>
        <w:autoSpaceDN w:val="0"/>
        <w:adjustRightInd w:val="0"/>
        <w:spacing w:after="0"/>
        <w:ind w:left="801" w:hanging="518"/>
        <w:jc w:val="both"/>
        <w:rPr>
          <w:rFonts w:ascii="Book Antiqua" w:hAnsi="Book Antiqua"/>
          <w:sz w:val="22"/>
          <w:szCs w:val="22"/>
        </w:rPr>
      </w:pPr>
      <w:r w:rsidRPr="00484451">
        <w:rPr>
          <w:rFonts w:ascii="Book Antiqua" w:hAnsi="Book Antiqua"/>
          <w:spacing w:val="-1"/>
          <w:sz w:val="22"/>
          <w:szCs w:val="22"/>
        </w:rPr>
        <w:t>Attachment</w:t>
      </w:r>
      <w:r w:rsidRPr="00484451">
        <w:rPr>
          <w:rFonts w:ascii="Book Antiqua" w:hAnsi="Book Antiqua"/>
          <w:sz w:val="22"/>
          <w:szCs w:val="22"/>
        </w:rPr>
        <w:t xml:space="preserve"> 1: Earnest money deposit (EMD)/ </w:t>
      </w:r>
      <w:r w:rsidRPr="00484451">
        <w:rPr>
          <w:rFonts w:ascii="Book Antiqua" w:hAnsi="Book Antiqua"/>
          <w:spacing w:val="-1"/>
          <w:sz w:val="22"/>
          <w:szCs w:val="22"/>
        </w:rPr>
        <w:t>Bid</w:t>
      </w:r>
      <w:r w:rsidRPr="00484451">
        <w:rPr>
          <w:rFonts w:ascii="Book Antiqua" w:hAnsi="Book Antiqua"/>
          <w:sz w:val="22"/>
          <w:szCs w:val="22"/>
        </w:rPr>
        <w:t xml:space="preserve"> Security</w:t>
      </w:r>
      <w:r w:rsidRPr="00484451">
        <w:rPr>
          <w:rFonts w:ascii="Book Antiqua" w:hAnsi="Book Antiqua"/>
          <w:spacing w:val="-5"/>
          <w:sz w:val="22"/>
          <w:szCs w:val="22"/>
        </w:rPr>
        <w:t xml:space="preserve"> </w:t>
      </w:r>
      <w:r w:rsidR="0082366C" w:rsidRPr="00484451">
        <w:rPr>
          <w:rFonts w:ascii="Book Antiqua" w:eastAsia="Times New Roman" w:hAnsi="Book Antiqua"/>
          <w:b/>
          <w:bCs/>
          <w:spacing w:val="-2"/>
          <w:sz w:val="22"/>
          <w:szCs w:val="22"/>
          <w:lang w:eastAsia="en-US"/>
        </w:rPr>
        <w:t>or documentary evidence in support of exemption of Bid Security</w:t>
      </w:r>
      <w:r w:rsidR="0082366C" w:rsidRPr="00484451">
        <w:rPr>
          <w:rFonts w:ascii="Book Antiqua" w:eastAsia="Times New Roman" w:hAnsi="Book Antiqua"/>
          <w:i/>
          <w:iCs/>
          <w:spacing w:val="-2"/>
          <w:sz w:val="22"/>
          <w:szCs w:val="22"/>
          <w:lang w:eastAsia="en-US"/>
        </w:rPr>
        <w:t xml:space="preserve"> </w:t>
      </w:r>
      <w:r w:rsidR="0082366C" w:rsidRPr="00484451">
        <w:rPr>
          <w:rFonts w:ascii="Book Antiqua" w:eastAsia="Times New Roman" w:hAnsi="Book Antiqua"/>
          <w:i/>
          <w:iCs/>
          <w:sz w:val="22"/>
          <w:szCs w:val="22"/>
          <w:lang w:eastAsia="en-US"/>
        </w:rPr>
        <w:t xml:space="preserve">(submission of Hard Copy in ‘Original’ for Bid Security </w:t>
      </w:r>
      <w:r w:rsidR="00D9445F">
        <w:rPr>
          <w:rFonts w:ascii="Book Antiqua" w:eastAsia="Times New Roman" w:hAnsi="Book Antiqua"/>
          <w:i/>
          <w:iCs/>
          <w:sz w:val="22"/>
          <w:szCs w:val="22"/>
          <w:lang w:eastAsia="en-US"/>
        </w:rPr>
        <w:t xml:space="preserve">or Documentary evidence of online payment </w:t>
      </w:r>
      <w:r w:rsidR="0082366C" w:rsidRPr="00484451">
        <w:rPr>
          <w:rFonts w:ascii="Book Antiqua" w:eastAsia="Times New Roman" w:hAnsi="Book Antiqua"/>
          <w:i/>
          <w:iCs/>
          <w:sz w:val="22"/>
          <w:szCs w:val="22"/>
          <w:lang w:eastAsia="en-US"/>
        </w:rPr>
        <w:t>and in ‘Copy’ for documentary proof in support of exemption)</w:t>
      </w:r>
      <w:r w:rsidRPr="00484451">
        <w:rPr>
          <w:rFonts w:ascii="Book Antiqua" w:hAnsi="Book Antiqua"/>
          <w:sz w:val="22"/>
          <w:szCs w:val="22"/>
        </w:rPr>
        <w:t>.</w:t>
      </w:r>
    </w:p>
    <w:p w14:paraId="076CF7B1" w14:textId="710599EF" w:rsidR="00511590" w:rsidRPr="00484451" w:rsidRDefault="00511590" w:rsidP="00511590">
      <w:pPr>
        <w:pStyle w:val="BodyText"/>
        <w:kinsoku w:val="0"/>
        <w:overflowPunct w:val="0"/>
        <w:spacing w:before="62" w:line="274" w:lineRule="exact"/>
        <w:ind w:left="821"/>
        <w:jc w:val="both"/>
        <w:rPr>
          <w:rFonts w:ascii="Book Antiqua" w:hAnsi="Book Antiqua"/>
          <w:spacing w:val="-1"/>
          <w:sz w:val="22"/>
          <w:szCs w:val="22"/>
        </w:rPr>
      </w:pPr>
      <w:r w:rsidRPr="00484451">
        <w:rPr>
          <w:rFonts w:ascii="Book Antiqua" w:hAnsi="Book Antiqua"/>
          <w:sz w:val="22"/>
          <w:szCs w:val="22"/>
        </w:rPr>
        <w:t>A</w:t>
      </w:r>
      <w:r w:rsidRPr="00484451">
        <w:rPr>
          <w:rFonts w:ascii="Book Antiqua" w:hAnsi="Book Antiqua"/>
          <w:spacing w:val="52"/>
          <w:sz w:val="22"/>
          <w:szCs w:val="22"/>
        </w:rPr>
        <w:t xml:space="preserve"> </w:t>
      </w:r>
      <w:r w:rsidRPr="00484451">
        <w:rPr>
          <w:rFonts w:ascii="Book Antiqua" w:hAnsi="Book Antiqua"/>
          <w:sz w:val="22"/>
          <w:szCs w:val="22"/>
        </w:rPr>
        <w:t>bid</w:t>
      </w:r>
      <w:r w:rsidRPr="00484451">
        <w:rPr>
          <w:rFonts w:ascii="Book Antiqua" w:hAnsi="Book Antiqua"/>
          <w:spacing w:val="53"/>
          <w:sz w:val="22"/>
          <w:szCs w:val="22"/>
        </w:rPr>
        <w:t xml:space="preserve"> </w:t>
      </w:r>
      <w:r w:rsidRPr="00484451">
        <w:rPr>
          <w:rFonts w:ascii="Book Antiqua" w:hAnsi="Book Antiqua"/>
          <w:sz w:val="22"/>
          <w:szCs w:val="22"/>
        </w:rPr>
        <w:t>security</w:t>
      </w:r>
      <w:r w:rsidR="00D9445F">
        <w:rPr>
          <w:rFonts w:ascii="Book Antiqua" w:hAnsi="Book Antiqua"/>
          <w:sz w:val="22"/>
          <w:szCs w:val="22"/>
        </w:rPr>
        <w:t>/</w:t>
      </w:r>
      <w:r w:rsidR="00D9445F" w:rsidRPr="00D9445F">
        <w:t xml:space="preserve"> </w:t>
      </w:r>
      <w:r w:rsidR="00D9445F" w:rsidRPr="00D9445F">
        <w:rPr>
          <w:rFonts w:ascii="Book Antiqua" w:hAnsi="Book Antiqua"/>
          <w:sz w:val="22"/>
          <w:szCs w:val="22"/>
        </w:rPr>
        <w:t>Documentary evidence of online payment</w:t>
      </w:r>
      <w:r w:rsidRPr="00484451">
        <w:rPr>
          <w:rFonts w:ascii="Book Antiqua" w:hAnsi="Book Antiqua"/>
          <w:spacing w:val="47"/>
          <w:sz w:val="22"/>
          <w:szCs w:val="22"/>
        </w:rPr>
        <w:t xml:space="preserve"> </w:t>
      </w:r>
      <w:r w:rsidR="0082366C" w:rsidRPr="00484451">
        <w:rPr>
          <w:rFonts w:ascii="Book Antiqua" w:hAnsi="Book Antiqua"/>
          <w:b/>
          <w:bCs/>
          <w:spacing w:val="-2"/>
          <w:sz w:val="22"/>
          <w:szCs w:val="22"/>
        </w:rPr>
        <w:t>or documentary evidence in support of exemption of Bid Security</w:t>
      </w:r>
      <w:r w:rsidR="0082366C" w:rsidRPr="00484451">
        <w:rPr>
          <w:rFonts w:ascii="Book Antiqua" w:hAnsi="Book Antiqua"/>
          <w:sz w:val="22"/>
          <w:szCs w:val="22"/>
        </w:rPr>
        <w:t xml:space="preserve"> </w:t>
      </w:r>
      <w:r w:rsidRPr="00484451">
        <w:rPr>
          <w:rFonts w:ascii="Book Antiqua" w:hAnsi="Book Antiqua"/>
          <w:sz w:val="22"/>
          <w:szCs w:val="22"/>
        </w:rPr>
        <w:t>in</w:t>
      </w:r>
      <w:r w:rsidRPr="00484451">
        <w:rPr>
          <w:rFonts w:ascii="Book Antiqua" w:hAnsi="Book Antiqua"/>
          <w:spacing w:val="55"/>
          <w:sz w:val="22"/>
          <w:szCs w:val="22"/>
        </w:rPr>
        <w:t xml:space="preserve"> </w:t>
      </w:r>
      <w:r w:rsidRPr="00484451">
        <w:rPr>
          <w:rFonts w:ascii="Book Antiqua" w:hAnsi="Book Antiqua"/>
          <w:spacing w:val="-1"/>
          <w:sz w:val="22"/>
          <w:szCs w:val="22"/>
        </w:rPr>
        <w:t>sealed</w:t>
      </w:r>
      <w:r w:rsidRPr="00484451">
        <w:rPr>
          <w:rFonts w:ascii="Book Antiqua" w:hAnsi="Book Antiqua"/>
          <w:spacing w:val="52"/>
          <w:sz w:val="22"/>
          <w:szCs w:val="22"/>
        </w:rPr>
        <w:t xml:space="preserve"> </w:t>
      </w:r>
      <w:r w:rsidRPr="00484451">
        <w:rPr>
          <w:rFonts w:ascii="Book Antiqua" w:hAnsi="Book Antiqua"/>
          <w:spacing w:val="-1"/>
          <w:sz w:val="22"/>
          <w:szCs w:val="22"/>
        </w:rPr>
        <w:t>separate</w:t>
      </w:r>
      <w:r w:rsidRPr="00484451">
        <w:rPr>
          <w:rFonts w:ascii="Book Antiqua" w:hAnsi="Book Antiqua"/>
          <w:spacing w:val="54"/>
          <w:sz w:val="22"/>
          <w:szCs w:val="22"/>
        </w:rPr>
        <w:t xml:space="preserve"> </w:t>
      </w:r>
      <w:r w:rsidRPr="00484451">
        <w:rPr>
          <w:rFonts w:ascii="Book Antiqua" w:hAnsi="Book Antiqua"/>
          <w:spacing w:val="-1"/>
          <w:sz w:val="22"/>
          <w:szCs w:val="22"/>
        </w:rPr>
        <w:t>envelope</w:t>
      </w:r>
      <w:r w:rsidRPr="00484451">
        <w:rPr>
          <w:rFonts w:ascii="Book Antiqua" w:hAnsi="Book Antiqua"/>
          <w:spacing w:val="52"/>
          <w:sz w:val="22"/>
          <w:szCs w:val="22"/>
        </w:rPr>
        <w:t xml:space="preserve"> </w:t>
      </w:r>
      <w:r w:rsidRPr="00484451">
        <w:rPr>
          <w:rFonts w:ascii="Book Antiqua" w:hAnsi="Book Antiqua"/>
          <w:sz w:val="22"/>
          <w:szCs w:val="22"/>
        </w:rPr>
        <w:t>shall</w:t>
      </w:r>
      <w:r w:rsidRPr="00484451">
        <w:rPr>
          <w:rFonts w:ascii="Book Antiqua" w:hAnsi="Book Antiqua"/>
          <w:spacing w:val="53"/>
          <w:sz w:val="22"/>
          <w:szCs w:val="22"/>
        </w:rPr>
        <w:t xml:space="preserve"> </w:t>
      </w:r>
      <w:r w:rsidRPr="00484451">
        <w:rPr>
          <w:rFonts w:ascii="Book Antiqua" w:hAnsi="Book Antiqua"/>
          <w:sz w:val="22"/>
          <w:szCs w:val="22"/>
        </w:rPr>
        <w:t>be</w:t>
      </w:r>
      <w:r w:rsidRPr="00484451">
        <w:rPr>
          <w:rFonts w:ascii="Book Antiqua" w:hAnsi="Book Antiqua"/>
          <w:spacing w:val="51"/>
          <w:sz w:val="22"/>
          <w:szCs w:val="22"/>
        </w:rPr>
        <w:t xml:space="preserve"> </w:t>
      </w:r>
      <w:r w:rsidRPr="00484451">
        <w:rPr>
          <w:rFonts w:ascii="Book Antiqua" w:hAnsi="Book Antiqua"/>
          <w:spacing w:val="-1"/>
          <w:sz w:val="22"/>
          <w:szCs w:val="22"/>
        </w:rPr>
        <w:t>furnished</w:t>
      </w:r>
      <w:r w:rsidRPr="00484451">
        <w:rPr>
          <w:rFonts w:ascii="Book Antiqua" w:hAnsi="Book Antiqua"/>
          <w:spacing w:val="54"/>
          <w:sz w:val="22"/>
          <w:szCs w:val="22"/>
        </w:rPr>
        <w:t xml:space="preserve"> </w:t>
      </w:r>
      <w:r w:rsidRPr="00484451">
        <w:rPr>
          <w:rFonts w:ascii="Book Antiqua" w:hAnsi="Book Antiqua"/>
          <w:sz w:val="22"/>
          <w:szCs w:val="22"/>
        </w:rPr>
        <w:t>in</w:t>
      </w:r>
      <w:r w:rsidRPr="00484451">
        <w:rPr>
          <w:rFonts w:ascii="Book Antiqua" w:hAnsi="Book Antiqua"/>
          <w:spacing w:val="53"/>
          <w:sz w:val="22"/>
          <w:szCs w:val="22"/>
        </w:rPr>
        <w:t xml:space="preserve"> </w:t>
      </w:r>
      <w:r w:rsidRPr="00484451">
        <w:rPr>
          <w:rFonts w:ascii="Book Antiqua" w:hAnsi="Book Antiqua"/>
          <w:spacing w:val="-1"/>
          <w:sz w:val="22"/>
          <w:szCs w:val="22"/>
        </w:rPr>
        <w:t>accordance</w:t>
      </w:r>
      <w:r w:rsidRPr="00484451">
        <w:rPr>
          <w:rFonts w:ascii="Book Antiqua" w:hAnsi="Book Antiqua"/>
          <w:spacing w:val="54"/>
          <w:sz w:val="22"/>
          <w:szCs w:val="22"/>
        </w:rPr>
        <w:t xml:space="preserve"> </w:t>
      </w:r>
      <w:r w:rsidRPr="00484451">
        <w:rPr>
          <w:rFonts w:ascii="Book Antiqua" w:hAnsi="Book Antiqua"/>
          <w:spacing w:val="1"/>
          <w:sz w:val="22"/>
          <w:szCs w:val="22"/>
        </w:rPr>
        <w:t>with</w:t>
      </w:r>
      <w:r w:rsidRPr="00484451">
        <w:rPr>
          <w:rFonts w:ascii="Book Antiqua" w:hAnsi="Book Antiqua"/>
          <w:spacing w:val="54"/>
          <w:sz w:val="22"/>
          <w:szCs w:val="22"/>
        </w:rPr>
        <w:t xml:space="preserve"> </w:t>
      </w:r>
      <w:r w:rsidRPr="00484451">
        <w:rPr>
          <w:rFonts w:ascii="Book Antiqua" w:hAnsi="Book Antiqua"/>
          <w:spacing w:val="-1"/>
          <w:sz w:val="22"/>
          <w:szCs w:val="22"/>
        </w:rPr>
        <w:t>ITB</w:t>
      </w:r>
      <w:r w:rsidRPr="00484451">
        <w:rPr>
          <w:rFonts w:ascii="Book Antiqua" w:hAnsi="Book Antiqua"/>
          <w:spacing w:val="79"/>
          <w:sz w:val="22"/>
          <w:szCs w:val="22"/>
        </w:rPr>
        <w:t xml:space="preserve"> </w:t>
      </w:r>
      <w:r w:rsidRPr="00484451">
        <w:rPr>
          <w:rFonts w:ascii="Book Antiqua" w:hAnsi="Book Antiqua"/>
          <w:sz w:val="22"/>
          <w:szCs w:val="22"/>
        </w:rPr>
        <w:t>Clause</w:t>
      </w:r>
      <w:r w:rsidRPr="00484451">
        <w:rPr>
          <w:rFonts w:ascii="Book Antiqua" w:hAnsi="Book Antiqua"/>
          <w:spacing w:val="-2"/>
          <w:sz w:val="22"/>
          <w:szCs w:val="22"/>
        </w:rPr>
        <w:t xml:space="preserve"> </w:t>
      </w:r>
      <w:r w:rsidRPr="00484451">
        <w:rPr>
          <w:rFonts w:ascii="Book Antiqua" w:hAnsi="Book Antiqua"/>
          <w:sz w:val="22"/>
          <w:szCs w:val="22"/>
        </w:rPr>
        <w:t xml:space="preserve">13 &amp; ITB Clause 16.  </w:t>
      </w:r>
      <w:r w:rsidRPr="00484451">
        <w:rPr>
          <w:rFonts w:ascii="Book Antiqua" w:hAnsi="Book Antiqua"/>
          <w:spacing w:val="-1"/>
          <w:sz w:val="22"/>
          <w:szCs w:val="22"/>
        </w:rPr>
        <w:t>Bidder</w:t>
      </w:r>
      <w:r w:rsidRPr="00484451">
        <w:rPr>
          <w:rFonts w:ascii="Book Antiqua" w:hAnsi="Book Antiqua"/>
          <w:spacing w:val="-2"/>
          <w:sz w:val="22"/>
          <w:szCs w:val="22"/>
        </w:rPr>
        <w:t xml:space="preserve"> </w:t>
      </w:r>
      <w:r w:rsidRPr="00484451">
        <w:rPr>
          <w:rFonts w:ascii="Book Antiqua" w:hAnsi="Book Antiqua"/>
          <w:sz w:val="22"/>
          <w:szCs w:val="22"/>
        </w:rPr>
        <w:t xml:space="preserve">shall submit the </w:t>
      </w:r>
      <w:r w:rsidRPr="00484451">
        <w:rPr>
          <w:rFonts w:ascii="Book Antiqua" w:hAnsi="Book Antiqua"/>
          <w:spacing w:val="-1"/>
          <w:sz w:val="22"/>
          <w:szCs w:val="22"/>
        </w:rPr>
        <w:t>hard</w:t>
      </w:r>
      <w:r w:rsidRPr="00484451">
        <w:rPr>
          <w:rFonts w:ascii="Book Antiqua" w:hAnsi="Book Antiqua"/>
          <w:sz w:val="22"/>
          <w:szCs w:val="22"/>
        </w:rPr>
        <w:t xml:space="preserve"> copy</w:t>
      </w:r>
      <w:r w:rsidRPr="00484451">
        <w:rPr>
          <w:rFonts w:ascii="Book Antiqua" w:hAnsi="Book Antiqua"/>
          <w:spacing w:val="-5"/>
          <w:sz w:val="22"/>
          <w:szCs w:val="22"/>
        </w:rPr>
        <w:t xml:space="preserve"> </w:t>
      </w:r>
      <w:r w:rsidRPr="00484451">
        <w:rPr>
          <w:rFonts w:ascii="Book Antiqua" w:hAnsi="Book Antiqua"/>
          <w:sz w:val="22"/>
          <w:szCs w:val="22"/>
        </w:rPr>
        <w:t>of the</w:t>
      </w:r>
      <w:r w:rsidRPr="00484451">
        <w:rPr>
          <w:rFonts w:ascii="Book Antiqua" w:hAnsi="Book Antiqua"/>
          <w:spacing w:val="-1"/>
          <w:sz w:val="22"/>
          <w:szCs w:val="22"/>
        </w:rPr>
        <w:t xml:space="preserve"> Bid</w:t>
      </w:r>
      <w:r w:rsidRPr="00484451">
        <w:rPr>
          <w:rFonts w:ascii="Book Antiqua" w:hAnsi="Book Antiqua"/>
          <w:sz w:val="22"/>
          <w:szCs w:val="22"/>
        </w:rPr>
        <w:t xml:space="preserve"> Security</w:t>
      </w:r>
      <w:r w:rsidRPr="00484451">
        <w:rPr>
          <w:rFonts w:ascii="Book Antiqua" w:hAnsi="Book Antiqua"/>
          <w:spacing w:val="-5"/>
          <w:sz w:val="22"/>
          <w:szCs w:val="22"/>
        </w:rPr>
        <w:t xml:space="preserve"> </w:t>
      </w:r>
      <w:r w:rsidRPr="00484451">
        <w:rPr>
          <w:rFonts w:ascii="Book Antiqua" w:hAnsi="Book Antiqua"/>
          <w:sz w:val="22"/>
          <w:szCs w:val="22"/>
        </w:rPr>
        <w:t xml:space="preserve">in </w:t>
      </w:r>
      <w:r w:rsidRPr="00484451">
        <w:rPr>
          <w:rFonts w:ascii="Book Antiqua" w:hAnsi="Book Antiqua"/>
          <w:spacing w:val="-1"/>
          <w:sz w:val="22"/>
          <w:szCs w:val="22"/>
        </w:rPr>
        <w:t>original.</w:t>
      </w:r>
    </w:p>
    <w:p w14:paraId="7A66FDD7" w14:textId="77777777" w:rsidR="00511590" w:rsidRPr="00484451" w:rsidRDefault="00511590" w:rsidP="00511590">
      <w:pPr>
        <w:pStyle w:val="BodyText"/>
        <w:widowControl w:val="0"/>
        <w:numPr>
          <w:ilvl w:val="3"/>
          <w:numId w:val="17"/>
        </w:numPr>
        <w:tabs>
          <w:tab w:val="left" w:pos="802"/>
        </w:tabs>
        <w:kinsoku w:val="0"/>
        <w:overflowPunct w:val="0"/>
        <w:autoSpaceDE w:val="0"/>
        <w:autoSpaceDN w:val="0"/>
        <w:adjustRightInd w:val="0"/>
        <w:spacing w:before="34"/>
        <w:ind w:left="801" w:hanging="538"/>
        <w:jc w:val="both"/>
        <w:rPr>
          <w:rFonts w:ascii="Book Antiqua" w:hAnsi="Book Antiqua"/>
          <w:spacing w:val="-1"/>
          <w:sz w:val="22"/>
          <w:szCs w:val="22"/>
        </w:rPr>
      </w:pPr>
      <w:r w:rsidRPr="00484451">
        <w:rPr>
          <w:rFonts w:ascii="Book Antiqua" w:hAnsi="Book Antiqua"/>
          <w:spacing w:val="-1"/>
          <w:sz w:val="22"/>
          <w:szCs w:val="22"/>
        </w:rPr>
        <w:t>Attachment</w:t>
      </w:r>
      <w:r w:rsidRPr="00484451">
        <w:rPr>
          <w:rFonts w:ascii="Book Antiqua" w:hAnsi="Book Antiqua"/>
          <w:sz w:val="22"/>
          <w:szCs w:val="22"/>
        </w:rPr>
        <w:t xml:space="preserve"> 2: </w:t>
      </w:r>
      <w:r w:rsidRPr="00484451">
        <w:rPr>
          <w:rFonts w:ascii="Book Antiqua" w:hAnsi="Book Antiqua"/>
          <w:spacing w:val="-1"/>
          <w:sz w:val="22"/>
          <w:szCs w:val="22"/>
        </w:rPr>
        <w:t>Power</w:t>
      </w:r>
      <w:r w:rsidRPr="00484451">
        <w:rPr>
          <w:rFonts w:ascii="Book Antiqua" w:hAnsi="Book Antiqua"/>
          <w:sz w:val="22"/>
          <w:szCs w:val="22"/>
        </w:rPr>
        <w:t xml:space="preserve"> of Attorney</w:t>
      </w:r>
      <w:r w:rsidRPr="00484451">
        <w:rPr>
          <w:rFonts w:ascii="Book Antiqua" w:hAnsi="Book Antiqua"/>
          <w:spacing w:val="-2"/>
          <w:sz w:val="22"/>
          <w:szCs w:val="22"/>
        </w:rPr>
        <w:t xml:space="preserve"> and Joint Venture agreement </w:t>
      </w:r>
      <w:r w:rsidRPr="00484451">
        <w:rPr>
          <w:rFonts w:ascii="Book Antiqua" w:hAnsi="Book Antiqua"/>
          <w:sz w:val="22"/>
          <w:szCs w:val="22"/>
        </w:rPr>
        <w:t>(submission</w:t>
      </w:r>
      <w:r w:rsidRPr="00484451">
        <w:rPr>
          <w:rFonts w:ascii="Book Antiqua" w:hAnsi="Book Antiqua"/>
          <w:spacing w:val="1"/>
          <w:sz w:val="22"/>
          <w:szCs w:val="22"/>
        </w:rPr>
        <w:t xml:space="preserve"> of Hard copy in ‘Original’</w:t>
      </w:r>
      <w:r w:rsidRPr="00484451">
        <w:rPr>
          <w:rFonts w:ascii="Book Antiqua" w:hAnsi="Book Antiqua"/>
          <w:i/>
          <w:iCs/>
          <w:spacing w:val="1"/>
          <w:sz w:val="22"/>
          <w:szCs w:val="22"/>
        </w:rPr>
        <w:t xml:space="preserve"> </w:t>
      </w:r>
      <w:r w:rsidRPr="00484451">
        <w:rPr>
          <w:rFonts w:ascii="Book Antiqua" w:hAnsi="Book Antiqua"/>
          <w:spacing w:val="1"/>
          <w:sz w:val="22"/>
          <w:szCs w:val="22"/>
        </w:rPr>
        <w:t xml:space="preserve">and </w:t>
      </w:r>
      <w:r w:rsidRPr="00484451">
        <w:rPr>
          <w:rFonts w:ascii="Book Antiqua" w:hAnsi="Book Antiqua"/>
          <w:sz w:val="22"/>
          <w:szCs w:val="22"/>
        </w:rPr>
        <w:t>uploading</w:t>
      </w:r>
      <w:r w:rsidRPr="00484451">
        <w:rPr>
          <w:rFonts w:ascii="Book Antiqua" w:hAnsi="Book Antiqua"/>
          <w:spacing w:val="-2"/>
          <w:sz w:val="22"/>
          <w:szCs w:val="22"/>
        </w:rPr>
        <w:t xml:space="preserve"> </w:t>
      </w:r>
      <w:r w:rsidRPr="00484451">
        <w:rPr>
          <w:rFonts w:ascii="Book Antiqua" w:hAnsi="Book Antiqua"/>
          <w:sz w:val="22"/>
          <w:szCs w:val="22"/>
        </w:rPr>
        <w:t>of</w:t>
      </w:r>
      <w:r w:rsidRPr="00484451">
        <w:rPr>
          <w:rFonts w:ascii="Book Antiqua" w:hAnsi="Book Antiqua"/>
          <w:spacing w:val="-1"/>
          <w:sz w:val="22"/>
          <w:szCs w:val="22"/>
        </w:rPr>
        <w:t xml:space="preserve"> Scanned</w:t>
      </w:r>
      <w:r w:rsidRPr="00484451">
        <w:rPr>
          <w:rFonts w:ascii="Book Antiqua" w:hAnsi="Book Antiqua"/>
          <w:sz w:val="22"/>
          <w:szCs w:val="22"/>
        </w:rPr>
        <w:t xml:space="preserve"> </w:t>
      </w:r>
      <w:r w:rsidRPr="00484451">
        <w:rPr>
          <w:rFonts w:ascii="Book Antiqua" w:hAnsi="Book Antiqua"/>
          <w:spacing w:val="-1"/>
          <w:sz w:val="22"/>
          <w:szCs w:val="22"/>
        </w:rPr>
        <w:t>Copy)</w:t>
      </w:r>
    </w:p>
    <w:p w14:paraId="5C251851" w14:textId="77777777" w:rsidR="00511590" w:rsidRPr="00484451" w:rsidRDefault="00511590" w:rsidP="00511590">
      <w:pPr>
        <w:pStyle w:val="BodyText"/>
        <w:kinsoku w:val="0"/>
        <w:overflowPunct w:val="0"/>
        <w:spacing w:line="239" w:lineRule="auto"/>
        <w:ind w:left="801" w:right="122"/>
        <w:jc w:val="both"/>
        <w:rPr>
          <w:rFonts w:ascii="Book Antiqua" w:hAnsi="Book Antiqua"/>
          <w:sz w:val="22"/>
          <w:szCs w:val="22"/>
        </w:rPr>
      </w:pPr>
      <w:r w:rsidRPr="00484451">
        <w:rPr>
          <w:rFonts w:ascii="Book Antiqua" w:hAnsi="Book Antiqua"/>
          <w:sz w:val="22"/>
          <w:szCs w:val="22"/>
        </w:rPr>
        <w:t>A</w:t>
      </w:r>
      <w:r w:rsidRPr="00484451">
        <w:rPr>
          <w:rFonts w:ascii="Book Antiqua" w:hAnsi="Book Antiqua"/>
          <w:spacing w:val="23"/>
          <w:sz w:val="22"/>
          <w:szCs w:val="22"/>
        </w:rPr>
        <w:t xml:space="preserve"> </w:t>
      </w:r>
      <w:r w:rsidRPr="00484451">
        <w:rPr>
          <w:rFonts w:ascii="Book Antiqua" w:hAnsi="Book Antiqua"/>
          <w:spacing w:val="-1"/>
          <w:sz w:val="22"/>
          <w:szCs w:val="22"/>
        </w:rPr>
        <w:t>power</w:t>
      </w:r>
      <w:r w:rsidRPr="00484451">
        <w:rPr>
          <w:rFonts w:ascii="Book Antiqua" w:hAnsi="Book Antiqua"/>
          <w:spacing w:val="25"/>
          <w:sz w:val="22"/>
          <w:szCs w:val="22"/>
        </w:rPr>
        <w:t xml:space="preserve"> </w:t>
      </w:r>
      <w:r w:rsidRPr="00484451">
        <w:rPr>
          <w:rFonts w:ascii="Book Antiqua" w:hAnsi="Book Antiqua"/>
          <w:sz w:val="22"/>
          <w:szCs w:val="22"/>
        </w:rPr>
        <w:t>of</w:t>
      </w:r>
      <w:r w:rsidRPr="00484451">
        <w:rPr>
          <w:rFonts w:ascii="Book Antiqua" w:hAnsi="Book Antiqua"/>
          <w:spacing w:val="25"/>
          <w:sz w:val="22"/>
          <w:szCs w:val="22"/>
        </w:rPr>
        <w:t xml:space="preserve"> </w:t>
      </w:r>
      <w:r w:rsidRPr="00484451">
        <w:rPr>
          <w:rFonts w:ascii="Book Antiqua" w:hAnsi="Book Antiqua"/>
          <w:spacing w:val="-1"/>
          <w:sz w:val="22"/>
          <w:szCs w:val="22"/>
        </w:rPr>
        <w:t>attorney (or Authorization Letter),</w:t>
      </w:r>
      <w:r w:rsidRPr="00484451">
        <w:rPr>
          <w:rFonts w:ascii="Book Antiqua" w:hAnsi="Book Antiqua"/>
          <w:spacing w:val="23"/>
          <w:sz w:val="22"/>
          <w:szCs w:val="22"/>
        </w:rPr>
        <w:t xml:space="preserve"> </w:t>
      </w:r>
      <w:r w:rsidRPr="00484451">
        <w:rPr>
          <w:rFonts w:ascii="Book Antiqua" w:hAnsi="Book Antiqua"/>
          <w:spacing w:val="1"/>
          <w:sz w:val="22"/>
          <w:szCs w:val="22"/>
        </w:rPr>
        <w:t>duly</w:t>
      </w:r>
      <w:r w:rsidRPr="00484451">
        <w:rPr>
          <w:rFonts w:ascii="Book Antiqua" w:hAnsi="Book Antiqua"/>
          <w:spacing w:val="18"/>
          <w:sz w:val="22"/>
          <w:szCs w:val="22"/>
        </w:rPr>
        <w:t xml:space="preserve"> </w:t>
      </w:r>
      <w:r w:rsidRPr="00484451">
        <w:rPr>
          <w:rFonts w:ascii="Book Antiqua" w:hAnsi="Book Antiqua"/>
          <w:sz w:val="22"/>
          <w:szCs w:val="22"/>
        </w:rPr>
        <w:t>notarized,</w:t>
      </w:r>
      <w:r w:rsidRPr="00484451">
        <w:rPr>
          <w:rFonts w:ascii="Book Antiqua" w:hAnsi="Book Antiqua"/>
          <w:spacing w:val="23"/>
          <w:sz w:val="22"/>
          <w:szCs w:val="22"/>
        </w:rPr>
        <w:t xml:space="preserve"> </w:t>
      </w:r>
      <w:r w:rsidRPr="00484451">
        <w:rPr>
          <w:rFonts w:ascii="Book Antiqua" w:hAnsi="Book Antiqua"/>
          <w:spacing w:val="-1"/>
          <w:sz w:val="22"/>
          <w:szCs w:val="22"/>
        </w:rPr>
        <w:t>indicating</w:t>
      </w:r>
      <w:r w:rsidRPr="00484451">
        <w:rPr>
          <w:rFonts w:ascii="Book Antiqua" w:hAnsi="Book Antiqua"/>
          <w:spacing w:val="23"/>
          <w:sz w:val="22"/>
          <w:szCs w:val="22"/>
        </w:rPr>
        <w:t xml:space="preserve"> </w:t>
      </w:r>
      <w:r w:rsidRPr="00484451">
        <w:rPr>
          <w:rFonts w:ascii="Book Antiqua" w:hAnsi="Book Antiqua"/>
          <w:sz w:val="22"/>
          <w:szCs w:val="22"/>
        </w:rPr>
        <w:t>that</w:t>
      </w:r>
      <w:r w:rsidRPr="00484451">
        <w:rPr>
          <w:rFonts w:ascii="Book Antiqua" w:hAnsi="Book Antiqua"/>
          <w:spacing w:val="23"/>
          <w:sz w:val="22"/>
          <w:szCs w:val="22"/>
        </w:rPr>
        <w:t xml:space="preserve"> </w:t>
      </w:r>
      <w:r w:rsidRPr="00484451">
        <w:rPr>
          <w:rFonts w:ascii="Book Antiqua" w:hAnsi="Book Antiqua"/>
          <w:sz w:val="22"/>
          <w:szCs w:val="22"/>
        </w:rPr>
        <w:t>the</w:t>
      </w:r>
      <w:r w:rsidRPr="00484451">
        <w:rPr>
          <w:rFonts w:ascii="Book Antiqua" w:hAnsi="Book Antiqua"/>
          <w:spacing w:val="23"/>
          <w:sz w:val="22"/>
          <w:szCs w:val="22"/>
        </w:rPr>
        <w:t xml:space="preserve"> </w:t>
      </w:r>
      <w:r w:rsidRPr="00484451">
        <w:rPr>
          <w:rFonts w:ascii="Book Antiqua" w:hAnsi="Book Antiqua"/>
          <w:spacing w:val="-1"/>
          <w:sz w:val="22"/>
          <w:szCs w:val="22"/>
        </w:rPr>
        <w:t>person(s)</w:t>
      </w:r>
      <w:r w:rsidRPr="00484451">
        <w:rPr>
          <w:rFonts w:ascii="Book Antiqua" w:hAnsi="Book Antiqua"/>
          <w:spacing w:val="23"/>
          <w:sz w:val="22"/>
          <w:szCs w:val="22"/>
        </w:rPr>
        <w:t xml:space="preserve"> </w:t>
      </w:r>
      <w:r w:rsidRPr="00484451">
        <w:rPr>
          <w:rFonts w:ascii="Book Antiqua" w:hAnsi="Book Antiqua"/>
          <w:spacing w:val="1"/>
          <w:sz w:val="22"/>
          <w:szCs w:val="22"/>
        </w:rPr>
        <w:t>signing</w:t>
      </w:r>
      <w:r w:rsidRPr="00484451">
        <w:rPr>
          <w:rFonts w:ascii="Book Antiqua" w:hAnsi="Book Antiqua"/>
          <w:spacing w:val="23"/>
          <w:sz w:val="22"/>
          <w:szCs w:val="22"/>
        </w:rPr>
        <w:t xml:space="preserve"> </w:t>
      </w:r>
      <w:r w:rsidRPr="00484451">
        <w:rPr>
          <w:rFonts w:ascii="Book Antiqua" w:hAnsi="Book Antiqua"/>
          <w:sz w:val="22"/>
          <w:szCs w:val="22"/>
        </w:rPr>
        <w:t>the</w:t>
      </w:r>
      <w:r w:rsidRPr="00484451">
        <w:rPr>
          <w:rFonts w:ascii="Book Antiqua" w:hAnsi="Book Antiqua"/>
          <w:spacing w:val="23"/>
          <w:sz w:val="22"/>
          <w:szCs w:val="22"/>
        </w:rPr>
        <w:t xml:space="preserve"> </w:t>
      </w:r>
      <w:r w:rsidRPr="00484451">
        <w:rPr>
          <w:rFonts w:ascii="Book Antiqua" w:hAnsi="Book Antiqua"/>
          <w:sz w:val="22"/>
          <w:szCs w:val="22"/>
        </w:rPr>
        <w:t>bid</w:t>
      </w:r>
      <w:r w:rsidRPr="00484451">
        <w:rPr>
          <w:rFonts w:ascii="Book Antiqua" w:hAnsi="Book Antiqua"/>
          <w:spacing w:val="24"/>
          <w:sz w:val="22"/>
          <w:szCs w:val="22"/>
        </w:rPr>
        <w:t xml:space="preserve"> </w:t>
      </w:r>
      <w:r w:rsidRPr="00484451">
        <w:rPr>
          <w:rFonts w:ascii="Book Antiqua" w:hAnsi="Book Antiqua"/>
          <w:spacing w:val="-1"/>
          <w:sz w:val="22"/>
          <w:szCs w:val="22"/>
        </w:rPr>
        <w:t>has</w:t>
      </w:r>
      <w:r w:rsidR="00172057" w:rsidRPr="00484451">
        <w:rPr>
          <w:rFonts w:ascii="Book Antiqua" w:hAnsi="Book Antiqua"/>
          <w:spacing w:val="-1"/>
          <w:sz w:val="22"/>
          <w:szCs w:val="22"/>
        </w:rPr>
        <w:t xml:space="preserve"> </w:t>
      </w:r>
      <w:r w:rsidRPr="00484451">
        <w:rPr>
          <w:rFonts w:ascii="Book Antiqua" w:hAnsi="Book Antiqua"/>
          <w:spacing w:val="-1"/>
          <w:sz w:val="22"/>
          <w:szCs w:val="22"/>
        </w:rPr>
        <w:t>(</w:t>
      </w:r>
      <w:proofErr w:type="spellStart"/>
      <w:r w:rsidRPr="00484451">
        <w:rPr>
          <w:rFonts w:ascii="Book Antiqua" w:hAnsi="Book Antiqua"/>
          <w:spacing w:val="-1"/>
          <w:sz w:val="22"/>
          <w:szCs w:val="22"/>
        </w:rPr>
        <w:t>ve</w:t>
      </w:r>
      <w:proofErr w:type="spellEnd"/>
      <w:r w:rsidRPr="00484451">
        <w:rPr>
          <w:rFonts w:ascii="Book Antiqua" w:hAnsi="Book Antiqua"/>
          <w:spacing w:val="-1"/>
          <w:sz w:val="22"/>
          <w:szCs w:val="22"/>
        </w:rPr>
        <w:t>)</w:t>
      </w:r>
      <w:r w:rsidRPr="00484451">
        <w:rPr>
          <w:rFonts w:ascii="Book Antiqua" w:hAnsi="Book Antiqua"/>
          <w:spacing w:val="60"/>
          <w:sz w:val="22"/>
          <w:szCs w:val="22"/>
        </w:rPr>
        <w:t xml:space="preserve"> </w:t>
      </w:r>
      <w:r w:rsidRPr="00484451">
        <w:rPr>
          <w:rFonts w:ascii="Book Antiqua" w:hAnsi="Book Antiqua"/>
          <w:sz w:val="22"/>
          <w:szCs w:val="22"/>
        </w:rPr>
        <w:t>the</w:t>
      </w:r>
      <w:r w:rsidRPr="00484451">
        <w:rPr>
          <w:rFonts w:ascii="Book Antiqua" w:hAnsi="Book Antiqua"/>
          <w:spacing w:val="25"/>
          <w:sz w:val="22"/>
          <w:szCs w:val="22"/>
        </w:rPr>
        <w:t xml:space="preserve"> </w:t>
      </w:r>
      <w:r w:rsidRPr="00484451">
        <w:rPr>
          <w:rFonts w:ascii="Book Antiqua" w:hAnsi="Book Antiqua"/>
          <w:sz w:val="22"/>
          <w:szCs w:val="22"/>
        </w:rPr>
        <w:t>authority</w:t>
      </w:r>
      <w:r w:rsidRPr="00484451">
        <w:rPr>
          <w:rFonts w:ascii="Book Antiqua" w:hAnsi="Book Antiqua"/>
          <w:spacing w:val="21"/>
          <w:sz w:val="22"/>
          <w:szCs w:val="22"/>
        </w:rPr>
        <w:t xml:space="preserve"> </w:t>
      </w:r>
      <w:r w:rsidRPr="00484451">
        <w:rPr>
          <w:rFonts w:ascii="Book Antiqua" w:hAnsi="Book Antiqua"/>
          <w:sz w:val="22"/>
          <w:szCs w:val="22"/>
        </w:rPr>
        <w:t>to</w:t>
      </w:r>
      <w:r w:rsidRPr="00484451">
        <w:rPr>
          <w:rFonts w:ascii="Book Antiqua" w:hAnsi="Book Antiqua"/>
          <w:spacing w:val="26"/>
          <w:sz w:val="22"/>
          <w:szCs w:val="22"/>
        </w:rPr>
        <w:t xml:space="preserve"> </w:t>
      </w:r>
      <w:r w:rsidRPr="00484451">
        <w:rPr>
          <w:rFonts w:ascii="Book Antiqua" w:hAnsi="Book Antiqua"/>
          <w:spacing w:val="-1"/>
          <w:sz w:val="22"/>
          <w:szCs w:val="22"/>
        </w:rPr>
        <w:t>sign</w:t>
      </w:r>
      <w:r w:rsidRPr="00484451">
        <w:rPr>
          <w:rFonts w:ascii="Book Antiqua" w:hAnsi="Book Antiqua"/>
          <w:spacing w:val="26"/>
          <w:sz w:val="22"/>
          <w:szCs w:val="22"/>
        </w:rPr>
        <w:t xml:space="preserve"> </w:t>
      </w:r>
      <w:r w:rsidRPr="00484451">
        <w:rPr>
          <w:rFonts w:ascii="Book Antiqua" w:hAnsi="Book Antiqua"/>
          <w:sz w:val="22"/>
          <w:szCs w:val="22"/>
        </w:rPr>
        <w:t>the</w:t>
      </w:r>
      <w:r w:rsidRPr="00484451">
        <w:rPr>
          <w:rFonts w:ascii="Book Antiqua" w:hAnsi="Book Antiqua"/>
          <w:spacing w:val="27"/>
          <w:sz w:val="22"/>
          <w:szCs w:val="22"/>
        </w:rPr>
        <w:t xml:space="preserve"> </w:t>
      </w:r>
      <w:r w:rsidRPr="00484451">
        <w:rPr>
          <w:rFonts w:ascii="Book Antiqua" w:hAnsi="Book Antiqua"/>
          <w:sz w:val="22"/>
          <w:szCs w:val="22"/>
        </w:rPr>
        <w:t>bid</w:t>
      </w:r>
      <w:r w:rsidRPr="00484451">
        <w:rPr>
          <w:rFonts w:ascii="Book Antiqua" w:hAnsi="Book Antiqua"/>
          <w:spacing w:val="26"/>
          <w:sz w:val="22"/>
          <w:szCs w:val="22"/>
        </w:rPr>
        <w:t xml:space="preserve"> </w:t>
      </w:r>
      <w:r w:rsidRPr="00484451">
        <w:rPr>
          <w:rFonts w:ascii="Book Antiqua" w:hAnsi="Book Antiqua"/>
          <w:spacing w:val="-1"/>
          <w:sz w:val="22"/>
          <w:szCs w:val="22"/>
        </w:rPr>
        <w:t>and</w:t>
      </w:r>
      <w:r w:rsidRPr="00484451">
        <w:rPr>
          <w:rFonts w:ascii="Book Antiqua" w:hAnsi="Book Antiqua"/>
          <w:spacing w:val="28"/>
          <w:sz w:val="22"/>
          <w:szCs w:val="22"/>
        </w:rPr>
        <w:t xml:space="preserve"> </w:t>
      </w:r>
      <w:r w:rsidRPr="00484451">
        <w:rPr>
          <w:rFonts w:ascii="Book Antiqua" w:hAnsi="Book Antiqua"/>
          <w:sz w:val="22"/>
          <w:szCs w:val="22"/>
        </w:rPr>
        <w:t>thus</w:t>
      </w:r>
      <w:r w:rsidRPr="00484451">
        <w:rPr>
          <w:rFonts w:ascii="Book Antiqua" w:hAnsi="Book Antiqua"/>
          <w:spacing w:val="26"/>
          <w:sz w:val="22"/>
          <w:szCs w:val="22"/>
        </w:rPr>
        <w:t xml:space="preserve"> </w:t>
      </w:r>
      <w:r w:rsidRPr="00484451">
        <w:rPr>
          <w:rFonts w:ascii="Book Antiqua" w:hAnsi="Book Antiqua"/>
          <w:sz w:val="22"/>
          <w:szCs w:val="22"/>
        </w:rPr>
        <w:t>that</w:t>
      </w:r>
      <w:r w:rsidRPr="00484451">
        <w:rPr>
          <w:rFonts w:ascii="Book Antiqua" w:hAnsi="Book Antiqua"/>
          <w:spacing w:val="26"/>
          <w:sz w:val="22"/>
          <w:szCs w:val="22"/>
        </w:rPr>
        <w:t xml:space="preserve"> </w:t>
      </w:r>
      <w:r w:rsidRPr="00484451">
        <w:rPr>
          <w:rFonts w:ascii="Book Antiqua" w:hAnsi="Book Antiqua"/>
          <w:sz w:val="22"/>
          <w:szCs w:val="22"/>
        </w:rPr>
        <w:t>the</w:t>
      </w:r>
      <w:r w:rsidRPr="00484451">
        <w:rPr>
          <w:rFonts w:ascii="Book Antiqua" w:hAnsi="Book Antiqua"/>
          <w:spacing w:val="27"/>
          <w:sz w:val="22"/>
          <w:szCs w:val="22"/>
        </w:rPr>
        <w:t xml:space="preserve"> </w:t>
      </w:r>
      <w:r w:rsidRPr="00484451">
        <w:rPr>
          <w:rFonts w:ascii="Book Antiqua" w:hAnsi="Book Antiqua"/>
          <w:sz w:val="22"/>
          <w:szCs w:val="22"/>
        </w:rPr>
        <w:t>bid</w:t>
      </w:r>
      <w:r w:rsidRPr="00484451">
        <w:rPr>
          <w:rFonts w:ascii="Book Antiqua" w:hAnsi="Book Antiqua"/>
          <w:spacing w:val="26"/>
          <w:sz w:val="22"/>
          <w:szCs w:val="22"/>
        </w:rPr>
        <w:t xml:space="preserve"> </w:t>
      </w:r>
      <w:r w:rsidRPr="00484451">
        <w:rPr>
          <w:rFonts w:ascii="Book Antiqua" w:hAnsi="Book Antiqua"/>
          <w:sz w:val="22"/>
          <w:szCs w:val="22"/>
        </w:rPr>
        <w:t>is</w:t>
      </w:r>
      <w:r w:rsidRPr="00484451">
        <w:rPr>
          <w:rFonts w:ascii="Book Antiqua" w:hAnsi="Book Antiqua"/>
          <w:spacing w:val="26"/>
          <w:sz w:val="22"/>
          <w:szCs w:val="22"/>
        </w:rPr>
        <w:t xml:space="preserve"> </w:t>
      </w:r>
      <w:r w:rsidRPr="00484451">
        <w:rPr>
          <w:rFonts w:ascii="Book Antiqua" w:hAnsi="Book Antiqua"/>
          <w:sz w:val="22"/>
          <w:szCs w:val="22"/>
        </w:rPr>
        <w:t>binding</w:t>
      </w:r>
      <w:r w:rsidRPr="00484451">
        <w:rPr>
          <w:rFonts w:ascii="Book Antiqua" w:hAnsi="Book Antiqua"/>
          <w:spacing w:val="26"/>
          <w:sz w:val="22"/>
          <w:szCs w:val="22"/>
        </w:rPr>
        <w:t xml:space="preserve"> </w:t>
      </w:r>
      <w:r w:rsidRPr="00484451">
        <w:rPr>
          <w:rFonts w:ascii="Book Antiqua" w:hAnsi="Book Antiqua"/>
          <w:sz w:val="22"/>
          <w:szCs w:val="22"/>
        </w:rPr>
        <w:t>upon</w:t>
      </w:r>
      <w:r w:rsidRPr="00484451">
        <w:rPr>
          <w:rFonts w:ascii="Book Antiqua" w:hAnsi="Book Antiqua"/>
          <w:spacing w:val="26"/>
          <w:sz w:val="22"/>
          <w:szCs w:val="22"/>
        </w:rPr>
        <w:t xml:space="preserve"> </w:t>
      </w:r>
      <w:r w:rsidRPr="00484451">
        <w:rPr>
          <w:rFonts w:ascii="Book Antiqua" w:hAnsi="Book Antiqua"/>
          <w:sz w:val="22"/>
          <w:szCs w:val="22"/>
        </w:rPr>
        <w:t>the</w:t>
      </w:r>
      <w:r w:rsidRPr="00484451">
        <w:rPr>
          <w:rFonts w:ascii="Book Antiqua" w:hAnsi="Book Antiqua"/>
          <w:spacing w:val="27"/>
          <w:sz w:val="22"/>
          <w:szCs w:val="22"/>
        </w:rPr>
        <w:t xml:space="preserve"> </w:t>
      </w:r>
      <w:r w:rsidRPr="00484451">
        <w:rPr>
          <w:rFonts w:ascii="Book Antiqua" w:hAnsi="Book Antiqua"/>
          <w:spacing w:val="-1"/>
          <w:sz w:val="22"/>
          <w:szCs w:val="22"/>
        </w:rPr>
        <w:t>Bidder</w:t>
      </w:r>
      <w:r w:rsidRPr="00484451">
        <w:rPr>
          <w:rFonts w:ascii="Book Antiqua" w:hAnsi="Book Antiqua"/>
          <w:spacing w:val="25"/>
          <w:sz w:val="22"/>
          <w:szCs w:val="22"/>
        </w:rPr>
        <w:t xml:space="preserve"> </w:t>
      </w:r>
      <w:r w:rsidRPr="00484451">
        <w:rPr>
          <w:rFonts w:ascii="Book Antiqua" w:hAnsi="Book Antiqua"/>
          <w:sz w:val="22"/>
          <w:szCs w:val="22"/>
        </w:rPr>
        <w:t>during</w:t>
      </w:r>
      <w:r w:rsidRPr="00484451">
        <w:rPr>
          <w:rFonts w:ascii="Book Antiqua" w:hAnsi="Book Antiqua"/>
          <w:spacing w:val="26"/>
          <w:sz w:val="22"/>
          <w:szCs w:val="22"/>
        </w:rPr>
        <w:t xml:space="preserve"> </w:t>
      </w:r>
      <w:r w:rsidRPr="00484451">
        <w:rPr>
          <w:rFonts w:ascii="Book Antiqua" w:hAnsi="Book Antiqua"/>
          <w:sz w:val="22"/>
          <w:szCs w:val="22"/>
        </w:rPr>
        <w:t>full</w:t>
      </w:r>
      <w:r w:rsidRPr="00484451">
        <w:rPr>
          <w:rFonts w:ascii="Book Antiqua" w:hAnsi="Book Antiqua"/>
          <w:spacing w:val="34"/>
          <w:sz w:val="22"/>
          <w:szCs w:val="22"/>
        </w:rPr>
        <w:t xml:space="preserve"> </w:t>
      </w:r>
      <w:r w:rsidRPr="00484451">
        <w:rPr>
          <w:rFonts w:ascii="Book Antiqua" w:hAnsi="Book Antiqua"/>
          <w:spacing w:val="-1"/>
          <w:sz w:val="22"/>
          <w:szCs w:val="22"/>
        </w:rPr>
        <w:t>period</w:t>
      </w:r>
      <w:r w:rsidRPr="00484451">
        <w:rPr>
          <w:rFonts w:ascii="Book Antiqua" w:hAnsi="Book Antiqua"/>
          <w:sz w:val="22"/>
          <w:szCs w:val="22"/>
        </w:rPr>
        <w:t xml:space="preserve"> of</w:t>
      </w:r>
      <w:r w:rsidRPr="00484451">
        <w:rPr>
          <w:rFonts w:ascii="Book Antiqua" w:hAnsi="Book Antiqua"/>
          <w:spacing w:val="-1"/>
          <w:sz w:val="22"/>
          <w:szCs w:val="22"/>
        </w:rPr>
        <w:t xml:space="preserve"> </w:t>
      </w:r>
      <w:r w:rsidRPr="00484451">
        <w:rPr>
          <w:rFonts w:ascii="Book Antiqua" w:hAnsi="Book Antiqua"/>
          <w:sz w:val="22"/>
          <w:szCs w:val="22"/>
        </w:rPr>
        <w:t xml:space="preserve">its </w:t>
      </w:r>
      <w:r w:rsidRPr="00484451">
        <w:rPr>
          <w:rFonts w:ascii="Book Antiqua" w:hAnsi="Book Antiqua"/>
          <w:spacing w:val="-1"/>
          <w:sz w:val="22"/>
          <w:szCs w:val="22"/>
        </w:rPr>
        <w:t>validity,</w:t>
      </w:r>
      <w:r w:rsidRPr="00484451">
        <w:rPr>
          <w:rFonts w:ascii="Book Antiqua" w:hAnsi="Book Antiqua"/>
          <w:sz w:val="22"/>
          <w:szCs w:val="22"/>
        </w:rPr>
        <w:t xml:space="preserve"> in </w:t>
      </w:r>
      <w:r w:rsidRPr="00484451">
        <w:rPr>
          <w:rFonts w:ascii="Book Antiqua" w:hAnsi="Book Antiqua"/>
          <w:spacing w:val="-1"/>
          <w:sz w:val="22"/>
          <w:szCs w:val="22"/>
        </w:rPr>
        <w:t xml:space="preserve">accordance </w:t>
      </w:r>
      <w:r w:rsidRPr="00484451">
        <w:rPr>
          <w:rFonts w:ascii="Book Antiqua" w:hAnsi="Book Antiqua"/>
          <w:sz w:val="22"/>
          <w:szCs w:val="22"/>
        </w:rPr>
        <w:t>with</w:t>
      </w:r>
      <w:r w:rsidRPr="00484451">
        <w:rPr>
          <w:rFonts w:ascii="Book Antiqua" w:hAnsi="Book Antiqua"/>
          <w:spacing w:val="2"/>
          <w:sz w:val="22"/>
          <w:szCs w:val="22"/>
        </w:rPr>
        <w:t xml:space="preserve"> </w:t>
      </w:r>
      <w:r w:rsidRPr="00484451">
        <w:rPr>
          <w:rFonts w:ascii="Book Antiqua" w:hAnsi="Book Antiqua"/>
          <w:sz w:val="22"/>
          <w:szCs w:val="22"/>
        </w:rPr>
        <w:t>GCC.</w:t>
      </w:r>
    </w:p>
    <w:p w14:paraId="1622B4F8" w14:textId="77777777" w:rsidR="00511590" w:rsidRPr="00484451" w:rsidRDefault="00511590" w:rsidP="00511590">
      <w:pPr>
        <w:pStyle w:val="BodyText"/>
        <w:kinsoku w:val="0"/>
        <w:overflowPunct w:val="0"/>
        <w:spacing w:after="240"/>
        <w:ind w:left="801"/>
        <w:jc w:val="both"/>
        <w:rPr>
          <w:rFonts w:ascii="Book Antiqua" w:hAnsi="Book Antiqua"/>
          <w:sz w:val="22"/>
          <w:szCs w:val="22"/>
        </w:rPr>
      </w:pPr>
      <w:r w:rsidRPr="00484451">
        <w:rPr>
          <w:rFonts w:ascii="Book Antiqua" w:hAnsi="Book Antiqua"/>
          <w:spacing w:val="-1"/>
          <w:sz w:val="22"/>
          <w:szCs w:val="22"/>
        </w:rPr>
        <w:t>Scanned</w:t>
      </w:r>
      <w:r w:rsidRPr="00484451">
        <w:rPr>
          <w:rFonts w:ascii="Book Antiqua" w:hAnsi="Book Antiqua"/>
          <w:sz w:val="22"/>
          <w:szCs w:val="22"/>
        </w:rPr>
        <w:t xml:space="preserve"> copy</w:t>
      </w:r>
      <w:r w:rsidRPr="00484451">
        <w:rPr>
          <w:rFonts w:ascii="Book Antiqua" w:hAnsi="Book Antiqua"/>
          <w:spacing w:val="-5"/>
          <w:sz w:val="22"/>
          <w:szCs w:val="22"/>
        </w:rPr>
        <w:t xml:space="preserve"> </w:t>
      </w:r>
      <w:r w:rsidRPr="00484451">
        <w:rPr>
          <w:rFonts w:ascii="Book Antiqua" w:hAnsi="Book Antiqua"/>
          <w:spacing w:val="1"/>
          <w:sz w:val="22"/>
          <w:szCs w:val="22"/>
        </w:rPr>
        <w:t>of</w:t>
      </w:r>
      <w:r w:rsidRPr="00484451">
        <w:rPr>
          <w:rFonts w:ascii="Book Antiqua" w:hAnsi="Book Antiqua"/>
          <w:sz w:val="22"/>
          <w:szCs w:val="22"/>
        </w:rPr>
        <w:t xml:space="preserve"> </w:t>
      </w:r>
      <w:r w:rsidRPr="00484451">
        <w:rPr>
          <w:rFonts w:ascii="Book Antiqua" w:hAnsi="Book Antiqua"/>
          <w:spacing w:val="-1"/>
          <w:sz w:val="22"/>
          <w:szCs w:val="22"/>
        </w:rPr>
        <w:t xml:space="preserve">above </w:t>
      </w:r>
      <w:r w:rsidRPr="00484451">
        <w:rPr>
          <w:rFonts w:ascii="Book Antiqua" w:hAnsi="Book Antiqua"/>
          <w:sz w:val="22"/>
          <w:szCs w:val="22"/>
        </w:rPr>
        <w:t xml:space="preserve">documents shall be uploaded </w:t>
      </w:r>
      <w:r w:rsidRPr="00484451">
        <w:rPr>
          <w:rFonts w:ascii="Book Antiqua" w:hAnsi="Book Antiqua"/>
          <w:spacing w:val="-1"/>
          <w:sz w:val="22"/>
          <w:szCs w:val="22"/>
        </w:rPr>
        <w:t>(refer</w:t>
      </w:r>
      <w:r w:rsidRPr="00484451">
        <w:rPr>
          <w:rFonts w:ascii="Book Antiqua" w:hAnsi="Book Antiqua"/>
          <w:sz w:val="22"/>
          <w:szCs w:val="22"/>
        </w:rPr>
        <w:t xml:space="preserve"> para</w:t>
      </w:r>
      <w:r w:rsidRPr="00484451">
        <w:rPr>
          <w:rFonts w:ascii="Book Antiqua" w:hAnsi="Book Antiqua"/>
          <w:spacing w:val="-1"/>
          <w:sz w:val="22"/>
          <w:szCs w:val="22"/>
        </w:rPr>
        <w:t xml:space="preserve"> </w:t>
      </w:r>
      <w:r w:rsidRPr="00484451">
        <w:rPr>
          <w:rFonts w:ascii="Book Antiqua" w:hAnsi="Book Antiqua"/>
          <w:sz w:val="22"/>
          <w:szCs w:val="22"/>
        </w:rPr>
        <w:t>15.4 below).</w:t>
      </w:r>
    </w:p>
    <w:p w14:paraId="4C8543E4" w14:textId="77777777" w:rsidR="00511590" w:rsidRPr="00484451" w:rsidRDefault="00511590" w:rsidP="00511590">
      <w:pPr>
        <w:pStyle w:val="BodyText"/>
        <w:widowControl w:val="0"/>
        <w:numPr>
          <w:ilvl w:val="3"/>
          <w:numId w:val="17"/>
        </w:numPr>
        <w:tabs>
          <w:tab w:val="left" w:pos="802"/>
        </w:tabs>
        <w:kinsoku w:val="0"/>
        <w:overflowPunct w:val="0"/>
        <w:autoSpaceDE w:val="0"/>
        <w:autoSpaceDN w:val="0"/>
        <w:adjustRightInd w:val="0"/>
        <w:spacing w:line="274" w:lineRule="exact"/>
        <w:ind w:left="801" w:right="124" w:hanging="538"/>
        <w:jc w:val="both"/>
        <w:rPr>
          <w:rFonts w:ascii="Book Antiqua" w:hAnsi="Book Antiqua"/>
          <w:spacing w:val="-1"/>
          <w:sz w:val="22"/>
          <w:szCs w:val="22"/>
        </w:rPr>
      </w:pPr>
      <w:r w:rsidRPr="00484451">
        <w:rPr>
          <w:rFonts w:ascii="Book Antiqua" w:hAnsi="Book Antiqua"/>
          <w:spacing w:val="-1"/>
          <w:sz w:val="22"/>
          <w:szCs w:val="22"/>
        </w:rPr>
        <w:t xml:space="preserve">Attachment 3: Bidder’s Eligibility and Qualifications </w:t>
      </w:r>
      <w:r w:rsidRPr="00484451">
        <w:rPr>
          <w:rFonts w:ascii="Book Antiqua" w:hAnsi="Book Antiqua"/>
          <w:i/>
          <w:iCs/>
          <w:spacing w:val="-1"/>
          <w:sz w:val="22"/>
          <w:szCs w:val="22"/>
        </w:rPr>
        <w:t>(Uploading of Scanned Copies of documentary evidence in support of Bidder’s qualification.)</w:t>
      </w:r>
    </w:p>
    <w:p w14:paraId="2F8A6BB4" w14:textId="77777777" w:rsidR="00511590" w:rsidRPr="00484451" w:rsidRDefault="00511590" w:rsidP="00511590">
      <w:pPr>
        <w:pStyle w:val="BodyText"/>
        <w:widowControl w:val="0"/>
        <w:tabs>
          <w:tab w:val="left" w:pos="802"/>
        </w:tabs>
        <w:kinsoku w:val="0"/>
        <w:overflowPunct w:val="0"/>
        <w:autoSpaceDE w:val="0"/>
        <w:autoSpaceDN w:val="0"/>
        <w:adjustRightInd w:val="0"/>
        <w:spacing w:line="274" w:lineRule="exact"/>
        <w:ind w:left="801" w:right="124"/>
        <w:jc w:val="both"/>
        <w:rPr>
          <w:rFonts w:ascii="Book Antiqua" w:hAnsi="Book Antiqua"/>
          <w:spacing w:val="-1"/>
          <w:sz w:val="22"/>
          <w:szCs w:val="22"/>
        </w:rPr>
      </w:pPr>
      <w:r w:rsidRPr="00484451">
        <w:rPr>
          <w:rFonts w:ascii="Book Antiqua" w:hAnsi="Book Antiqua"/>
          <w:spacing w:val="-1"/>
          <w:sz w:val="22"/>
          <w:szCs w:val="22"/>
        </w:rPr>
        <w:t xml:space="preserve">In the absence of prequalification, documentary evidence establishing that the Bidder is eligible to bid in accordance with ITB Clause 3 and is qualified to perform the contract in accordance with </w:t>
      </w:r>
      <w:r w:rsidRPr="00484451">
        <w:rPr>
          <w:rFonts w:ascii="Book Antiqua" w:hAnsi="Book Antiqua"/>
          <w:b/>
          <w:spacing w:val="-1"/>
          <w:sz w:val="22"/>
          <w:szCs w:val="22"/>
        </w:rPr>
        <w:t>Annexure – A (BDS)</w:t>
      </w:r>
      <w:r w:rsidRPr="00484451">
        <w:rPr>
          <w:rFonts w:ascii="Book Antiqua" w:hAnsi="Book Antiqua"/>
          <w:spacing w:val="-1"/>
          <w:sz w:val="22"/>
          <w:szCs w:val="22"/>
        </w:rPr>
        <w:t>, if its bid is accepted.</w:t>
      </w:r>
    </w:p>
    <w:p w14:paraId="6C52A51D" w14:textId="77777777" w:rsidR="00511590" w:rsidRPr="00484451" w:rsidRDefault="00511590" w:rsidP="00511590">
      <w:pPr>
        <w:pStyle w:val="BodyText"/>
        <w:widowControl w:val="0"/>
        <w:tabs>
          <w:tab w:val="left" w:pos="802"/>
        </w:tabs>
        <w:kinsoku w:val="0"/>
        <w:overflowPunct w:val="0"/>
        <w:autoSpaceDE w:val="0"/>
        <w:autoSpaceDN w:val="0"/>
        <w:adjustRightInd w:val="0"/>
        <w:spacing w:line="274" w:lineRule="exact"/>
        <w:ind w:left="801" w:right="124"/>
        <w:jc w:val="both"/>
        <w:rPr>
          <w:rFonts w:ascii="Book Antiqua" w:hAnsi="Book Antiqua"/>
          <w:spacing w:val="-1"/>
          <w:sz w:val="22"/>
          <w:szCs w:val="22"/>
        </w:rPr>
      </w:pPr>
      <w:r w:rsidRPr="00484451">
        <w:rPr>
          <w:rFonts w:ascii="Book Antiqua" w:hAnsi="Book Antiqua"/>
          <w:spacing w:val="-1"/>
          <w:sz w:val="22"/>
          <w:szCs w:val="22"/>
        </w:rPr>
        <w:t xml:space="preserve">The documentary evidence of the Bidder’s eligibility to bid shall establish to the </w:t>
      </w:r>
      <w:r w:rsidRPr="00484451">
        <w:rPr>
          <w:rFonts w:ascii="Book Antiqua" w:hAnsi="Book Antiqua"/>
          <w:spacing w:val="-1"/>
          <w:sz w:val="22"/>
          <w:szCs w:val="22"/>
        </w:rPr>
        <w:lastRenderedPageBreak/>
        <w:t>Employer’s satisfaction that the Bidder, at the time of submission of its bid, is eligible as defined in ITB Clause 3.</w:t>
      </w:r>
    </w:p>
    <w:p w14:paraId="399549BD" w14:textId="77777777" w:rsidR="00511590" w:rsidRPr="00484451" w:rsidRDefault="00511590" w:rsidP="00511590">
      <w:pPr>
        <w:pStyle w:val="BodyText"/>
        <w:widowControl w:val="0"/>
        <w:tabs>
          <w:tab w:val="left" w:pos="802"/>
        </w:tabs>
        <w:kinsoku w:val="0"/>
        <w:overflowPunct w:val="0"/>
        <w:autoSpaceDE w:val="0"/>
        <w:autoSpaceDN w:val="0"/>
        <w:adjustRightInd w:val="0"/>
        <w:spacing w:line="274" w:lineRule="exact"/>
        <w:ind w:left="801" w:right="124"/>
        <w:jc w:val="both"/>
        <w:rPr>
          <w:rFonts w:ascii="Book Antiqua" w:hAnsi="Book Antiqua"/>
          <w:spacing w:val="-1"/>
          <w:sz w:val="22"/>
          <w:szCs w:val="22"/>
        </w:rPr>
      </w:pPr>
      <w:r w:rsidRPr="00484451">
        <w:rPr>
          <w:rFonts w:ascii="Book Antiqua" w:hAnsi="Book Antiqua"/>
          <w:spacing w:val="-1"/>
          <w:sz w:val="22"/>
          <w:szCs w:val="22"/>
        </w:rPr>
        <w:t xml:space="preserve">The documentary evidence of the Bidder’s qualifications to perform the contract, if its bid is accepted, shall establish to the Employer’s satisfaction that the Bidder has the financial, technical, and other capabilities necessary to perform the contract, and, in particular, meets the experience and other criteria outlined in the Qualification Requirement for the Bidders in </w:t>
      </w:r>
      <w:r w:rsidRPr="00484451">
        <w:rPr>
          <w:rFonts w:ascii="Book Antiqua" w:hAnsi="Book Antiqua"/>
          <w:b/>
          <w:bCs/>
          <w:spacing w:val="-1"/>
          <w:sz w:val="22"/>
          <w:szCs w:val="22"/>
        </w:rPr>
        <w:t>Annexure – A (BDS)</w:t>
      </w:r>
      <w:r w:rsidRPr="00484451">
        <w:rPr>
          <w:rFonts w:ascii="Book Antiqua" w:hAnsi="Book Antiqua"/>
          <w:spacing w:val="-1"/>
          <w:sz w:val="22"/>
          <w:szCs w:val="22"/>
        </w:rPr>
        <w:t xml:space="preserve"> and shall also include:</w:t>
      </w:r>
    </w:p>
    <w:p w14:paraId="2F3AA969" w14:textId="77777777" w:rsidR="00343097" w:rsidRPr="00484451" w:rsidRDefault="00343097" w:rsidP="00343097">
      <w:pPr>
        <w:widowControl w:val="0"/>
        <w:tabs>
          <w:tab w:val="left" w:pos="802"/>
        </w:tabs>
        <w:kinsoku w:val="0"/>
        <w:overflowPunct w:val="0"/>
        <w:autoSpaceDE w:val="0"/>
        <w:autoSpaceDN w:val="0"/>
        <w:adjustRightInd w:val="0"/>
        <w:spacing w:after="120" w:line="274" w:lineRule="exact"/>
        <w:ind w:left="801" w:right="124"/>
        <w:jc w:val="both"/>
        <w:rPr>
          <w:rFonts w:ascii="Book Antiqua" w:hAnsi="Book Antiqua"/>
          <w:spacing w:val="-1"/>
          <w:sz w:val="22"/>
          <w:szCs w:val="22"/>
        </w:rPr>
      </w:pPr>
      <w:r w:rsidRPr="00484451">
        <w:rPr>
          <w:rFonts w:ascii="Book Antiqua" w:hAnsi="Book Antiqua"/>
          <w:spacing w:val="-1"/>
          <w:sz w:val="22"/>
          <w:szCs w:val="22"/>
        </w:rPr>
        <w:t>The documentary evidence defining (</w:t>
      </w:r>
      <w:proofErr w:type="spellStart"/>
      <w:r w:rsidRPr="00484451">
        <w:rPr>
          <w:rFonts w:ascii="Book Antiqua" w:hAnsi="Book Antiqua"/>
          <w:spacing w:val="-1"/>
          <w:sz w:val="22"/>
          <w:szCs w:val="22"/>
        </w:rPr>
        <w:t>i</w:t>
      </w:r>
      <w:proofErr w:type="spellEnd"/>
      <w:r w:rsidRPr="00484451">
        <w:rPr>
          <w:rFonts w:ascii="Book Antiqua" w:hAnsi="Book Antiqua"/>
          <w:spacing w:val="-1"/>
          <w:sz w:val="22"/>
          <w:szCs w:val="22"/>
        </w:rPr>
        <w:t>) the constitution or legal status (ii) the principal place of business; (iii) the place of incorporation (for bidders who are corporations); or the place of Registration and the nationality of owners (for applicants who are partnerships or individually owned firms);</w:t>
      </w:r>
      <w:r w:rsidR="005054C4" w:rsidRPr="00484451">
        <w:rPr>
          <w:rFonts w:ascii="Book Antiqua" w:hAnsi="Book Antiqua"/>
          <w:spacing w:val="-1"/>
          <w:sz w:val="22"/>
          <w:szCs w:val="22"/>
        </w:rPr>
        <w:t xml:space="preserve"> </w:t>
      </w:r>
      <w:r w:rsidRPr="00484451">
        <w:rPr>
          <w:rFonts w:ascii="Book Antiqua" w:hAnsi="Book Antiqua"/>
          <w:spacing w:val="-1"/>
          <w:sz w:val="22"/>
          <w:szCs w:val="22"/>
        </w:rPr>
        <w:t xml:space="preserve">(iv) </w:t>
      </w:r>
      <w:r w:rsidRPr="00484451">
        <w:rPr>
          <w:rFonts w:ascii="Book Antiqua" w:hAnsi="Book Antiqua"/>
          <w:b/>
          <w:bCs/>
          <w:spacing w:val="-1"/>
          <w:sz w:val="22"/>
          <w:szCs w:val="22"/>
        </w:rPr>
        <w:t>In Support of meeting the Technical experience, self-certified copy of Contract/award letter and utility certificate</w:t>
      </w:r>
      <w:r w:rsidRPr="00484451">
        <w:rPr>
          <w:rFonts w:ascii="Book Antiqua" w:hAnsi="Book Antiqua"/>
          <w:spacing w:val="-1"/>
          <w:sz w:val="22"/>
          <w:szCs w:val="22"/>
        </w:rPr>
        <w:t>.</w:t>
      </w:r>
    </w:p>
    <w:p w14:paraId="7881DB23" w14:textId="77777777" w:rsidR="00343097" w:rsidRPr="00484451" w:rsidRDefault="00343097" w:rsidP="00343097">
      <w:pPr>
        <w:ind w:left="801"/>
        <w:jc w:val="both"/>
        <w:rPr>
          <w:rFonts w:ascii="Book Antiqua" w:eastAsia="Times New Roman" w:hAnsi="Book Antiqua"/>
          <w:sz w:val="22"/>
          <w:szCs w:val="22"/>
          <w:lang w:eastAsia="en-US"/>
        </w:rPr>
      </w:pPr>
      <w:r w:rsidRPr="00484451">
        <w:rPr>
          <w:rFonts w:ascii="Book Antiqua" w:eastAsia="Times New Roman" w:hAnsi="Book Antiqua"/>
          <w:sz w:val="22"/>
          <w:szCs w:val="22"/>
          <w:lang w:eastAsia="en-US"/>
        </w:rPr>
        <w:t>The bidder shall also submit declaration form</w:t>
      </w:r>
      <w:r w:rsidR="00772B47" w:rsidRPr="00484451">
        <w:rPr>
          <w:rFonts w:ascii="Book Antiqua" w:eastAsia="Times New Roman" w:hAnsi="Book Antiqua"/>
          <w:sz w:val="22"/>
          <w:szCs w:val="22"/>
          <w:lang w:eastAsia="en-US"/>
        </w:rPr>
        <w:t xml:space="preserve"> </w:t>
      </w:r>
      <w:r w:rsidRPr="00484451">
        <w:rPr>
          <w:rFonts w:ascii="Book Antiqua" w:eastAsia="Times New Roman" w:hAnsi="Book Antiqua"/>
          <w:sz w:val="22"/>
          <w:szCs w:val="22"/>
          <w:lang w:eastAsia="en-US"/>
        </w:rPr>
        <w:t xml:space="preserve">(as enclosed Annexure-B to BDS) jointly signed by Power of Attorney </w:t>
      </w:r>
      <w:r w:rsidR="00460E81" w:rsidRPr="00484451">
        <w:rPr>
          <w:rFonts w:ascii="Book Antiqua" w:eastAsia="Times New Roman" w:hAnsi="Book Antiqua"/>
          <w:sz w:val="22"/>
          <w:szCs w:val="22"/>
          <w:lang w:eastAsia="en-US"/>
        </w:rPr>
        <w:t>holder with</w:t>
      </w:r>
      <w:r w:rsidRPr="00484451">
        <w:rPr>
          <w:rFonts w:ascii="Book Antiqua" w:eastAsia="Times New Roman" w:hAnsi="Book Antiqua"/>
          <w:sz w:val="22"/>
          <w:szCs w:val="22"/>
          <w:lang w:eastAsia="en-US"/>
        </w:rPr>
        <w:t xml:space="preserve"> Key Managerial </w:t>
      </w:r>
      <w:proofErr w:type="gramStart"/>
      <w:r w:rsidRPr="00484451">
        <w:rPr>
          <w:rFonts w:ascii="Book Antiqua" w:eastAsia="Times New Roman" w:hAnsi="Book Antiqua"/>
          <w:sz w:val="22"/>
          <w:szCs w:val="22"/>
          <w:lang w:eastAsia="en-US"/>
        </w:rPr>
        <w:t>Personnel(</w:t>
      </w:r>
      <w:proofErr w:type="gramEnd"/>
      <w:r w:rsidRPr="00484451">
        <w:rPr>
          <w:rFonts w:ascii="Book Antiqua" w:eastAsia="Times New Roman" w:hAnsi="Book Antiqua"/>
          <w:sz w:val="22"/>
          <w:szCs w:val="22"/>
          <w:lang w:eastAsia="en-US"/>
        </w:rPr>
        <w:t xml:space="preserve">KMP) of the company </w:t>
      </w:r>
      <w:r w:rsidR="00460E81" w:rsidRPr="00484451">
        <w:rPr>
          <w:rFonts w:ascii="Book Antiqua" w:eastAsia="Times New Roman" w:hAnsi="Book Antiqua"/>
          <w:sz w:val="22"/>
          <w:szCs w:val="22"/>
          <w:lang w:eastAsia="en-US"/>
        </w:rPr>
        <w:t>i.e.</w:t>
      </w:r>
      <w:r w:rsidRPr="00484451">
        <w:rPr>
          <w:rFonts w:ascii="Book Antiqua" w:eastAsia="Times New Roman" w:hAnsi="Book Antiqua"/>
          <w:sz w:val="22"/>
          <w:szCs w:val="22"/>
          <w:lang w:eastAsia="en-US"/>
        </w:rPr>
        <w:t xml:space="preserve"> CEO/Manager Director/Company Secretary/Director/CFO/any other partner in case of Partnership firm declaring the QR data to true and correct.</w:t>
      </w:r>
    </w:p>
    <w:p w14:paraId="28C0BE2F" w14:textId="77777777" w:rsidR="00460E81" w:rsidRPr="00484451" w:rsidRDefault="00460E81" w:rsidP="00511590">
      <w:pPr>
        <w:pStyle w:val="BodyText"/>
        <w:widowControl w:val="0"/>
        <w:tabs>
          <w:tab w:val="left" w:pos="802"/>
        </w:tabs>
        <w:kinsoku w:val="0"/>
        <w:overflowPunct w:val="0"/>
        <w:autoSpaceDE w:val="0"/>
        <w:autoSpaceDN w:val="0"/>
        <w:adjustRightInd w:val="0"/>
        <w:spacing w:line="274" w:lineRule="exact"/>
        <w:ind w:left="801" w:right="124"/>
        <w:jc w:val="both"/>
        <w:rPr>
          <w:rFonts w:ascii="Book Antiqua" w:hAnsi="Book Antiqua"/>
          <w:spacing w:val="-1"/>
          <w:sz w:val="22"/>
          <w:szCs w:val="22"/>
        </w:rPr>
      </w:pPr>
    </w:p>
    <w:p w14:paraId="054CDD48" w14:textId="77777777" w:rsidR="00511590" w:rsidRPr="00484451" w:rsidRDefault="00511590" w:rsidP="00511590">
      <w:pPr>
        <w:pStyle w:val="BodyText"/>
        <w:widowControl w:val="0"/>
        <w:tabs>
          <w:tab w:val="left" w:pos="802"/>
        </w:tabs>
        <w:kinsoku w:val="0"/>
        <w:overflowPunct w:val="0"/>
        <w:autoSpaceDE w:val="0"/>
        <w:autoSpaceDN w:val="0"/>
        <w:adjustRightInd w:val="0"/>
        <w:spacing w:line="274" w:lineRule="exact"/>
        <w:ind w:left="801" w:right="124"/>
        <w:jc w:val="both"/>
        <w:rPr>
          <w:rFonts w:ascii="Book Antiqua" w:hAnsi="Book Antiqua"/>
          <w:spacing w:val="-1"/>
          <w:sz w:val="22"/>
          <w:szCs w:val="22"/>
        </w:rPr>
      </w:pPr>
      <w:r w:rsidRPr="00484451">
        <w:rPr>
          <w:rFonts w:ascii="Book Antiqua" w:hAnsi="Book Antiqua"/>
          <w:spacing w:val="-1"/>
          <w:sz w:val="22"/>
          <w:szCs w:val="22"/>
        </w:rPr>
        <w:t>The Audited Balance Sheets and Profit &amp; Loss Accounts of the bidder for last five financial years of its own (separate) immediately preceding the date of submission of bid.</w:t>
      </w:r>
    </w:p>
    <w:p w14:paraId="70D1BC37" w14:textId="77777777" w:rsidR="00061713" w:rsidRPr="00484451" w:rsidRDefault="00061713" w:rsidP="00061713">
      <w:pPr>
        <w:widowControl w:val="0"/>
        <w:tabs>
          <w:tab w:val="left" w:pos="802"/>
        </w:tabs>
        <w:kinsoku w:val="0"/>
        <w:overflowPunct w:val="0"/>
        <w:autoSpaceDE w:val="0"/>
        <w:autoSpaceDN w:val="0"/>
        <w:adjustRightInd w:val="0"/>
        <w:spacing w:after="120" w:line="274" w:lineRule="exact"/>
        <w:ind w:left="801" w:right="124"/>
        <w:jc w:val="both"/>
        <w:rPr>
          <w:rFonts w:ascii="Book Antiqua" w:hAnsi="Book Antiqua"/>
          <w:spacing w:val="-1"/>
          <w:sz w:val="22"/>
          <w:szCs w:val="22"/>
        </w:rPr>
      </w:pPr>
      <w:r w:rsidRPr="00484451">
        <w:rPr>
          <w:rFonts w:ascii="Book Antiqua" w:hAnsi="Book Antiqua"/>
          <w:sz w:val="22"/>
          <w:szCs w:val="22"/>
        </w:rPr>
        <w:t xml:space="preserve">The documents </w:t>
      </w:r>
      <w:r w:rsidR="00DA603E" w:rsidRPr="00484451">
        <w:rPr>
          <w:rFonts w:ascii="Book Antiqua" w:hAnsi="Book Antiqua"/>
          <w:sz w:val="22"/>
          <w:szCs w:val="22"/>
        </w:rPr>
        <w:t>furnished towards credentials</w:t>
      </w:r>
      <w:r w:rsidRPr="00484451">
        <w:rPr>
          <w:rFonts w:ascii="Book Antiqua" w:hAnsi="Book Antiqua"/>
          <w:sz w:val="22"/>
          <w:szCs w:val="22"/>
        </w:rPr>
        <w:t xml:space="preserve"> of the bidder for establishing technical requirement viz completion certificate, relevant Award letter/Contract </w:t>
      </w:r>
      <w:r w:rsidR="00DA603E" w:rsidRPr="00484451">
        <w:rPr>
          <w:rFonts w:ascii="Book Antiqua" w:hAnsi="Book Antiqua"/>
          <w:sz w:val="22"/>
          <w:szCs w:val="22"/>
        </w:rPr>
        <w:t>agreement along</w:t>
      </w:r>
      <w:r w:rsidRPr="00484451">
        <w:rPr>
          <w:rFonts w:ascii="Book Antiqua" w:hAnsi="Book Antiqua"/>
          <w:sz w:val="22"/>
          <w:szCs w:val="22"/>
        </w:rPr>
        <w:t xml:space="preserve"> with Financial statements shall be </w:t>
      </w:r>
      <w:r w:rsidR="0013444E" w:rsidRPr="00484451">
        <w:rPr>
          <w:rFonts w:ascii="Book Antiqua" w:hAnsi="Book Antiqua"/>
          <w:sz w:val="22"/>
          <w:szCs w:val="22"/>
        </w:rPr>
        <w:t>self-certified</w:t>
      </w:r>
      <w:r w:rsidRPr="00484451">
        <w:rPr>
          <w:rFonts w:ascii="Book Antiqua" w:hAnsi="Book Antiqua"/>
          <w:sz w:val="22"/>
          <w:szCs w:val="22"/>
        </w:rPr>
        <w:t xml:space="preserve"> (</w:t>
      </w:r>
      <w:proofErr w:type="spellStart"/>
      <w:r w:rsidRPr="00484451">
        <w:rPr>
          <w:rFonts w:ascii="Book Antiqua" w:hAnsi="Book Antiqua"/>
          <w:sz w:val="22"/>
          <w:szCs w:val="22"/>
        </w:rPr>
        <w:t>i.e</w:t>
      </w:r>
      <w:proofErr w:type="spellEnd"/>
      <w:r w:rsidRPr="00484451">
        <w:rPr>
          <w:rFonts w:ascii="Book Antiqua" w:hAnsi="Book Antiqua"/>
          <w:sz w:val="22"/>
          <w:szCs w:val="22"/>
        </w:rPr>
        <w:t xml:space="preserve"> </w:t>
      </w:r>
      <w:r w:rsidR="0013444E" w:rsidRPr="00484451">
        <w:rPr>
          <w:rFonts w:ascii="Book Antiqua" w:hAnsi="Book Antiqua"/>
          <w:sz w:val="22"/>
          <w:szCs w:val="22"/>
        </w:rPr>
        <w:t>self-attested</w:t>
      </w:r>
      <w:r w:rsidRPr="00484451">
        <w:rPr>
          <w:rFonts w:ascii="Book Antiqua" w:hAnsi="Book Antiqua"/>
          <w:sz w:val="22"/>
          <w:szCs w:val="22"/>
        </w:rPr>
        <w:t xml:space="preserve"> &amp; </w:t>
      </w:r>
      <w:r w:rsidR="00DA603E" w:rsidRPr="00484451">
        <w:rPr>
          <w:rFonts w:ascii="Book Antiqua" w:hAnsi="Book Antiqua"/>
          <w:sz w:val="22"/>
          <w:szCs w:val="22"/>
        </w:rPr>
        <w:t>stamped)</w:t>
      </w:r>
      <w:r w:rsidRPr="00484451">
        <w:rPr>
          <w:rFonts w:ascii="Book Antiqua" w:hAnsi="Book Antiqua"/>
          <w:sz w:val="22"/>
          <w:szCs w:val="22"/>
        </w:rPr>
        <w:t xml:space="preserve"> by the Power of Attorney holder who is authorized to submit the bids.</w:t>
      </w:r>
    </w:p>
    <w:p w14:paraId="392E7880" w14:textId="77777777" w:rsidR="00511590" w:rsidRPr="00484451" w:rsidRDefault="00511590" w:rsidP="00511590">
      <w:pPr>
        <w:pStyle w:val="BodyText"/>
        <w:widowControl w:val="0"/>
        <w:tabs>
          <w:tab w:val="left" w:pos="802"/>
        </w:tabs>
        <w:kinsoku w:val="0"/>
        <w:overflowPunct w:val="0"/>
        <w:autoSpaceDE w:val="0"/>
        <w:autoSpaceDN w:val="0"/>
        <w:adjustRightInd w:val="0"/>
        <w:spacing w:line="274" w:lineRule="exact"/>
        <w:ind w:left="801" w:right="124"/>
        <w:jc w:val="both"/>
        <w:rPr>
          <w:rFonts w:ascii="Book Antiqua" w:hAnsi="Book Antiqua"/>
          <w:spacing w:val="-1"/>
          <w:sz w:val="22"/>
          <w:szCs w:val="22"/>
        </w:rPr>
      </w:pPr>
      <w:r w:rsidRPr="00484451">
        <w:rPr>
          <w:rFonts w:ascii="Book Antiqua" w:hAnsi="Book Antiqua"/>
          <w:spacing w:val="-1"/>
          <w:sz w:val="22"/>
          <w:szCs w:val="22"/>
        </w:rPr>
        <w:t>Scanned copy of above documents shall be uploaded (refer para 15.4 below).</w:t>
      </w:r>
    </w:p>
    <w:p w14:paraId="46D19D58" w14:textId="77777777" w:rsidR="00511590" w:rsidRPr="00484451" w:rsidRDefault="00511590" w:rsidP="00511590">
      <w:pPr>
        <w:pStyle w:val="BodyText"/>
        <w:widowControl w:val="0"/>
        <w:tabs>
          <w:tab w:val="left" w:pos="802"/>
        </w:tabs>
        <w:kinsoku w:val="0"/>
        <w:overflowPunct w:val="0"/>
        <w:autoSpaceDE w:val="0"/>
        <w:autoSpaceDN w:val="0"/>
        <w:adjustRightInd w:val="0"/>
        <w:spacing w:line="274" w:lineRule="exact"/>
        <w:ind w:left="801" w:right="124"/>
        <w:jc w:val="both"/>
        <w:rPr>
          <w:rFonts w:ascii="Book Antiqua" w:hAnsi="Book Antiqua"/>
          <w:spacing w:val="-1"/>
          <w:sz w:val="22"/>
          <w:szCs w:val="22"/>
        </w:rPr>
      </w:pPr>
      <w:r w:rsidRPr="00484451">
        <w:rPr>
          <w:rFonts w:ascii="Book Antiqua" w:hAnsi="Book Antiqua"/>
          <w:spacing w:val="-1"/>
          <w:sz w:val="22"/>
          <w:szCs w:val="22"/>
        </w:rPr>
        <w:t>[</w:t>
      </w:r>
      <w:r w:rsidRPr="00484451">
        <w:rPr>
          <w:rFonts w:ascii="Book Antiqua" w:hAnsi="Book Antiqua"/>
          <w:b/>
          <w:bCs/>
          <w:spacing w:val="-1"/>
          <w:sz w:val="22"/>
          <w:szCs w:val="22"/>
        </w:rPr>
        <w:t>Note</w:t>
      </w:r>
      <w:r w:rsidRPr="00484451">
        <w:rPr>
          <w:rFonts w:ascii="Book Antiqua" w:hAnsi="Book Antiqua"/>
          <w:spacing w:val="-1"/>
          <w:sz w:val="22"/>
          <w:szCs w:val="22"/>
        </w:rPr>
        <w:t xml:space="preserve"> I. In the event the Bidder is not able to furnish the above information of its own (i.e., separate), being a subsidiary company and its accounts are being consolidated with its Group/ Holding/ Parent company, the Bidder should submit the Audited Balance Sheets, Profit &amp; Loss Accounts, other information pertaining to it only (not of its Group/Holding/Parent company) duly certified by any one of the authority (</w:t>
      </w:r>
      <w:proofErr w:type="spellStart"/>
      <w:r w:rsidRPr="00484451">
        <w:rPr>
          <w:rFonts w:ascii="Book Antiqua" w:hAnsi="Book Antiqua"/>
          <w:spacing w:val="-1"/>
          <w:sz w:val="22"/>
          <w:szCs w:val="22"/>
        </w:rPr>
        <w:t>i</w:t>
      </w:r>
      <w:proofErr w:type="spellEnd"/>
      <w:r w:rsidRPr="00484451">
        <w:rPr>
          <w:rFonts w:ascii="Book Antiqua" w:hAnsi="Book Antiqua"/>
          <w:spacing w:val="-1"/>
          <w:sz w:val="22"/>
          <w:szCs w:val="22"/>
        </w:rPr>
        <w:t xml:space="preserve">) Statutory Auditor of the Bidder (ii) Company Secretary of the Bidder (iii) A certified Public Accountant] certifying that such information/documents are based on the audited accounts as the case may be.   </w:t>
      </w:r>
    </w:p>
    <w:p w14:paraId="728E0073" w14:textId="77777777" w:rsidR="00511590" w:rsidRPr="00484451" w:rsidRDefault="00511590" w:rsidP="00511590">
      <w:pPr>
        <w:pStyle w:val="BodyText"/>
        <w:widowControl w:val="0"/>
        <w:tabs>
          <w:tab w:val="left" w:pos="802"/>
        </w:tabs>
        <w:kinsoku w:val="0"/>
        <w:overflowPunct w:val="0"/>
        <w:autoSpaceDE w:val="0"/>
        <w:autoSpaceDN w:val="0"/>
        <w:adjustRightInd w:val="0"/>
        <w:spacing w:after="0" w:line="274" w:lineRule="exact"/>
        <w:ind w:left="801" w:right="124"/>
        <w:jc w:val="both"/>
        <w:rPr>
          <w:rFonts w:ascii="Book Antiqua" w:hAnsi="Book Antiqua"/>
          <w:spacing w:val="-1"/>
          <w:sz w:val="22"/>
          <w:szCs w:val="22"/>
        </w:rPr>
      </w:pPr>
      <w:r w:rsidRPr="00484451">
        <w:rPr>
          <w:rFonts w:ascii="Book Antiqua" w:hAnsi="Book Antiqua"/>
          <w:spacing w:val="-1"/>
          <w:sz w:val="22"/>
          <w:szCs w:val="22"/>
        </w:rPr>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4CB4208E" w14:textId="77777777" w:rsidR="00511590" w:rsidRPr="00484451" w:rsidRDefault="00511590" w:rsidP="00511590">
      <w:pPr>
        <w:pStyle w:val="BodyText"/>
        <w:widowControl w:val="0"/>
        <w:tabs>
          <w:tab w:val="left" w:pos="802"/>
        </w:tabs>
        <w:kinsoku w:val="0"/>
        <w:overflowPunct w:val="0"/>
        <w:autoSpaceDE w:val="0"/>
        <w:autoSpaceDN w:val="0"/>
        <w:adjustRightInd w:val="0"/>
        <w:spacing w:after="0" w:line="274" w:lineRule="exact"/>
        <w:ind w:right="124"/>
        <w:jc w:val="both"/>
        <w:rPr>
          <w:rFonts w:ascii="Book Antiqua" w:hAnsi="Book Antiqua"/>
          <w:spacing w:val="-1"/>
          <w:sz w:val="22"/>
          <w:szCs w:val="22"/>
        </w:rPr>
      </w:pPr>
    </w:p>
    <w:p w14:paraId="3551CD44" w14:textId="77777777" w:rsidR="00511590" w:rsidRPr="00484451" w:rsidRDefault="00511590" w:rsidP="00511590">
      <w:pPr>
        <w:pStyle w:val="BodyText"/>
        <w:widowControl w:val="0"/>
        <w:numPr>
          <w:ilvl w:val="3"/>
          <w:numId w:val="17"/>
        </w:numPr>
        <w:tabs>
          <w:tab w:val="left" w:pos="787"/>
        </w:tabs>
        <w:kinsoku w:val="0"/>
        <w:overflowPunct w:val="0"/>
        <w:autoSpaceDE w:val="0"/>
        <w:autoSpaceDN w:val="0"/>
        <w:adjustRightInd w:val="0"/>
        <w:ind w:left="786" w:hanging="540"/>
        <w:jc w:val="both"/>
        <w:rPr>
          <w:rFonts w:ascii="Book Antiqua" w:hAnsi="Book Antiqua"/>
          <w:spacing w:val="-1"/>
          <w:sz w:val="22"/>
          <w:szCs w:val="22"/>
        </w:rPr>
      </w:pPr>
      <w:r w:rsidRPr="00484451">
        <w:rPr>
          <w:rFonts w:ascii="Book Antiqua" w:hAnsi="Book Antiqua"/>
          <w:spacing w:val="-1"/>
          <w:sz w:val="22"/>
          <w:szCs w:val="22"/>
        </w:rPr>
        <w:t>Attachment 4</w:t>
      </w:r>
      <w:r w:rsidRPr="00484451">
        <w:rPr>
          <w:rFonts w:ascii="Book Antiqua" w:hAnsi="Book Antiqua"/>
          <w:sz w:val="22"/>
          <w:szCs w:val="22"/>
        </w:rPr>
        <w:t xml:space="preserve">: </w:t>
      </w:r>
      <w:r w:rsidRPr="00484451">
        <w:rPr>
          <w:rFonts w:ascii="Book Antiqua" w:hAnsi="Book Antiqua"/>
          <w:spacing w:val="-1"/>
          <w:sz w:val="22"/>
          <w:szCs w:val="22"/>
        </w:rPr>
        <w:t>Commercial</w:t>
      </w:r>
      <w:r w:rsidRPr="00484451">
        <w:rPr>
          <w:rFonts w:ascii="Book Antiqua" w:hAnsi="Book Antiqua"/>
          <w:spacing w:val="2"/>
          <w:sz w:val="22"/>
          <w:szCs w:val="22"/>
        </w:rPr>
        <w:t xml:space="preserve"> </w:t>
      </w:r>
      <w:r w:rsidRPr="00484451">
        <w:rPr>
          <w:rFonts w:ascii="Book Antiqua" w:hAnsi="Book Antiqua"/>
          <w:spacing w:val="-1"/>
          <w:sz w:val="22"/>
          <w:szCs w:val="22"/>
        </w:rPr>
        <w:t>Deviations</w:t>
      </w:r>
    </w:p>
    <w:p w14:paraId="1E3C6FD7" w14:textId="77777777" w:rsidR="00511590" w:rsidRPr="00484451" w:rsidRDefault="00511590" w:rsidP="00511590">
      <w:pPr>
        <w:pStyle w:val="BodyText"/>
        <w:kinsoku w:val="0"/>
        <w:overflowPunct w:val="0"/>
        <w:spacing w:after="0" w:line="274" w:lineRule="exact"/>
        <w:ind w:left="801" w:right="117"/>
        <w:jc w:val="both"/>
        <w:rPr>
          <w:rFonts w:ascii="Book Antiqua" w:hAnsi="Book Antiqua"/>
          <w:sz w:val="22"/>
          <w:szCs w:val="22"/>
        </w:rPr>
      </w:pPr>
      <w:r w:rsidRPr="00484451">
        <w:rPr>
          <w:rFonts w:ascii="Book Antiqua" w:hAnsi="Book Antiqua"/>
          <w:spacing w:val="-2"/>
          <w:sz w:val="22"/>
          <w:szCs w:val="22"/>
        </w:rPr>
        <w:t>In</w:t>
      </w:r>
      <w:r w:rsidRPr="00484451">
        <w:rPr>
          <w:rFonts w:ascii="Book Antiqua" w:hAnsi="Book Antiqua"/>
          <w:spacing w:val="11"/>
          <w:sz w:val="22"/>
          <w:szCs w:val="22"/>
        </w:rPr>
        <w:t xml:space="preserve"> </w:t>
      </w:r>
      <w:r w:rsidRPr="00484451">
        <w:rPr>
          <w:rFonts w:ascii="Book Antiqua" w:hAnsi="Book Antiqua"/>
          <w:sz w:val="22"/>
          <w:szCs w:val="22"/>
        </w:rPr>
        <w:t>order</w:t>
      </w:r>
      <w:r w:rsidRPr="00484451">
        <w:rPr>
          <w:rFonts w:ascii="Book Antiqua" w:hAnsi="Book Antiqua"/>
          <w:spacing w:val="11"/>
          <w:sz w:val="22"/>
          <w:szCs w:val="22"/>
        </w:rPr>
        <w:t xml:space="preserve"> </w:t>
      </w:r>
      <w:r w:rsidRPr="00484451">
        <w:rPr>
          <w:rFonts w:ascii="Book Antiqua" w:hAnsi="Book Antiqua"/>
          <w:sz w:val="22"/>
          <w:szCs w:val="22"/>
        </w:rPr>
        <w:t>to</w:t>
      </w:r>
      <w:r w:rsidRPr="00484451">
        <w:rPr>
          <w:rFonts w:ascii="Book Antiqua" w:hAnsi="Book Antiqua"/>
          <w:spacing w:val="12"/>
          <w:sz w:val="22"/>
          <w:szCs w:val="22"/>
        </w:rPr>
        <w:t xml:space="preserve"> </w:t>
      </w:r>
      <w:r w:rsidRPr="00484451">
        <w:rPr>
          <w:rFonts w:ascii="Book Antiqua" w:hAnsi="Book Antiqua"/>
          <w:spacing w:val="-1"/>
          <w:sz w:val="22"/>
          <w:szCs w:val="22"/>
        </w:rPr>
        <w:t>facilitate</w:t>
      </w:r>
      <w:r w:rsidRPr="00484451">
        <w:rPr>
          <w:rFonts w:ascii="Book Antiqua" w:hAnsi="Book Antiqua"/>
          <w:spacing w:val="11"/>
          <w:sz w:val="22"/>
          <w:szCs w:val="22"/>
        </w:rPr>
        <w:t xml:space="preserve"> </w:t>
      </w:r>
      <w:r w:rsidRPr="00484451">
        <w:rPr>
          <w:rFonts w:ascii="Book Antiqua" w:hAnsi="Book Antiqua"/>
          <w:spacing w:val="-1"/>
          <w:sz w:val="22"/>
          <w:szCs w:val="22"/>
        </w:rPr>
        <w:t>evaluation</w:t>
      </w:r>
      <w:r w:rsidRPr="00484451">
        <w:rPr>
          <w:rFonts w:ascii="Book Antiqua" w:hAnsi="Book Antiqua"/>
          <w:spacing w:val="11"/>
          <w:sz w:val="22"/>
          <w:szCs w:val="22"/>
        </w:rPr>
        <w:t xml:space="preserve"> </w:t>
      </w:r>
      <w:r w:rsidRPr="00484451">
        <w:rPr>
          <w:rFonts w:ascii="Book Antiqua" w:hAnsi="Book Antiqua"/>
          <w:sz w:val="22"/>
          <w:szCs w:val="22"/>
        </w:rPr>
        <w:t>of</w:t>
      </w:r>
      <w:r w:rsidRPr="00484451">
        <w:rPr>
          <w:rFonts w:ascii="Book Antiqua" w:hAnsi="Book Antiqua"/>
          <w:spacing w:val="11"/>
          <w:sz w:val="22"/>
          <w:szCs w:val="22"/>
        </w:rPr>
        <w:t xml:space="preserve"> </w:t>
      </w:r>
      <w:r w:rsidRPr="00484451">
        <w:rPr>
          <w:rFonts w:ascii="Book Antiqua" w:hAnsi="Book Antiqua"/>
          <w:sz w:val="22"/>
          <w:szCs w:val="22"/>
        </w:rPr>
        <w:t>bids,</w:t>
      </w:r>
      <w:r w:rsidRPr="00484451">
        <w:rPr>
          <w:rFonts w:ascii="Book Antiqua" w:hAnsi="Book Antiqua"/>
          <w:spacing w:val="12"/>
          <w:sz w:val="22"/>
          <w:szCs w:val="22"/>
        </w:rPr>
        <w:t xml:space="preserve"> </w:t>
      </w:r>
      <w:r w:rsidRPr="00484451">
        <w:rPr>
          <w:rFonts w:ascii="Book Antiqua" w:hAnsi="Book Antiqua"/>
          <w:spacing w:val="-1"/>
          <w:sz w:val="22"/>
          <w:szCs w:val="22"/>
        </w:rPr>
        <w:t>deviations,</w:t>
      </w:r>
      <w:r w:rsidRPr="00484451">
        <w:rPr>
          <w:rFonts w:ascii="Book Antiqua" w:hAnsi="Book Antiqua"/>
          <w:spacing w:val="11"/>
          <w:sz w:val="22"/>
          <w:szCs w:val="22"/>
        </w:rPr>
        <w:t xml:space="preserve"> </w:t>
      </w:r>
      <w:r w:rsidRPr="00484451">
        <w:rPr>
          <w:rFonts w:ascii="Book Antiqua" w:hAnsi="Book Antiqua"/>
          <w:sz w:val="22"/>
          <w:szCs w:val="22"/>
        </w:rPr>
        <w:t>if</w:t>
      </w:r>
      <w:r w:rsidRPr="00484451">
        <w:rPr>
          <w:rFonts w:ascii="Book Antiqua" w:hAnsi="Book Antiqua"/>
          <w:spacing w:val="11"/>
          <w:sz w:val="22"/>
          <w:szCs w:val="22"/>
        </w:rPr>
        <w:t xml:space="preserve"> </w:t>
      </w:r>
      <w:r w:rsidRPr="00484451">
        <w:rPr>
          <w:rFonts w:ascii="Book Antiqua" w:hAnsi="Book Antiqua"/>
          <w:spacing w:val="-1"/>
          <w:sz w:val="22"/>
          <w:szCs w:val="22"/>
        </w:rPr>
        <w:t>any,</w:t>
      </w:r>
      <w:r w:rsidRPr="00484451">
        <w:rPr>
          <w:rFonts w:ascii="Book Antiqua" w:hAnsi="Book Antiqua"/>
          <w:spacing w:val="11"/>
          <w:sz w:val="22"/>
          <w:szCs w:val="22"/>
        </w:rPr>
        <w:t xml:space="preserve"> </w:t>
      </w:r>
      <w:r w:rsidRPr="00484451">
        <w:rPr>
          <w:rFonts w:ascii="Book Antiqua" w:hAnsi="Book Antiqua"/>
          <w:spacing w:val="-1"/>
          <w:sz w:val="22"/>
          <w:szCs w:val="22"/>
        </w:rPr>
        <w:t>from</w:t>
      </w:r>
      <w:r w:rsidRPr="00484451">
        <w:rPr>
          <w:rFonts w:ascii="Book Antiqua" w:hAnsi="Book Antiqua"/>
          <w:spacing w:val="12"/>
          <w:sz w:val="22"/>
          <w:szCs w:val="22"/>
        </w:rPr>
        <w:t xml:space="preserve"> </w:t>
      </w:r>
      <w:r w:rsidRPr="00484451">
        <w:rPr>
          <w:rFonts w:ascii="Book Antiqua" w:hAnsi="Book Antiqua"/>
          <w:sz w:val="22"/>
          <w:szCs w:val="22"/>
        </w:rPr>
        <w:t>the</w:t>
      </w:r>
      <w:r w:rsidRPr="00484451">
        <w:rPr>
          <w:rFonts w:ascii="Book Antiqua" w:hAnsi="Book Antiqua"/>
          <w:spacing w:val="17"/>
          <w:sz w:val="22"/>
          <w:szCs w:val="22"/>
        </w:rPr>
        <w:t xml:space="preserve"> </w:t>
      </w:r>
      <w:r w:rsidRPr="00484451">
        <w:rPr>
          <w:rFonts w:ascii="Book Antiqua" w:hAnsi="Book Antiqua"/>
          <w:spacing w:val="-1"/>
          <w:sz w:val="22"/>
          <w:szCs w:val="22"/>
        </w:rPr>
        <w:t>Commercial</w:t>
      </w:r>
      <w:r w:rsidRPr="00484451">
        <w:rPr>
          <w:rFonts w:ascii="Book Antiqua" w:hAnsi="Book Antiqua"/>
          <w:spacing w:val="12"/>
          <w:sz w:val="22"/>
          <w:szCs w:val="22"/>
        </w:rPr>
        <w:t xml:space="preserve"> </w:t>
      </w:r>
      <w:r w:rsidRPr="00484451">
        <w:rPr>
          <w:rFonts w:ascii="Book Antiqua" w:hAnsi="Book Antiqua"/>
          <w:spacing w:val="-1"/>
          <w:sz w:val="22"/>
          <w:szCs w:val="22"/>
        </w:rPr>
        <w:t>terms</w:t>
      </w:r>
      <w:r w:rsidRPr="00484451">
        <w:rPr>
          <w:rFonts w:ascii="Book Antiqua" w:hAnsi="Book Antiqua"/>
          <w:spacing w:val="12"/>
          <w:sz w:val="22"/>
          <w:szCs w:val="22"/>
        </w:rPr>
        <w:t xml:space="preserve"> </w:t>
      </w:r>
      <w:r w:rsidRPr="00484451">
        <w:rPr>
          <w:rFonts w:ascii="Book Antiqua" w:hAnsi="Book Antiqua"/>
          <w:spacing w:val="-1"/>
          <w:sz w:val="22"/>
          <w:szCs w:val="22"/>
        </w:rPr>
        <w:t>and</w:t>
      </w:r>
      <w:r w:rsidRPr="00484451">
        <w:rPr>
          <w:rFonts w:ascii="Book Antiqua" w:hAnsi="Book Antiqua"/>
          <w:spacing w:val="87"/>
          <w:sz w:val="22"/>
          <w:szCs w:val="22"/>
        </w:rPr>
        <w:t xml:space="preserve"> </w:t>
      </w:r>
      <w:r w:rsidRPr="00484451">
        <w:rPr>
          <w:rFonts w:ascii="Book Antiqua" w:hAnsi="Book Antiqua"/>
          <w:spacing w:val="-1"/>
          <w:sz w:val="22"/>
          <w:szCs w:val="22"/>
        </w:rPr>
        <w:t>conditions</w:t>
      </w:r>
      <w:r w:rsidRPr="00484451">
        <w:rPr>
          <w:rFonts w:ascii="Book Antiqua" w:hAnsi="Book Antiqua"/>
          <w:sz w:val="22"/>
          <w:szCs w:val="22"/>
        </w:rPr>
        <w:t xml:space="preserve"> </w:t>
      </w:r>
      <w:r w:rsidRPr="00484451">
        <w:rPr>
          <w:rFonts w:ascii="Book Antiqua" w:hAnsi="Book Antiqua"/>
          <w:spacing w:val="-1"/>
          <w:sz w:val="22"/>
          <w:szCs w:val="22"/>
        </w:rPr>
        <w:t>shall</w:t>
      </w:r>
      <w:r w:rsidRPr="00484451">
        <w:rPr>
          <w:rFonts w:ascii="Book Antiqua" w:hAnsi="Book Antiqua"/>
          <w:sz w:val="22"/>
          <w:szCs w:val="22"/>
        </w:rPr>
        <w:t xml:space="preserve"> be</w:t>
      </w:r>
      <w:r w:rsidRPr="00484451">
        <w:rPr>
          <w:rFonts w:ascii="Book Antiqua" w:hAnsi="Book Antiqua"/>
          <w:spacing w:val="-1"/>
          <w:sz w:val="22"/>
          <w:szCs w:val="22"/>
        </w:rPr>
        <w:t xml:space="preserve"> </w:t>
      </w:r>
      <w:r w:rsidRPr="00484451">
        <w:rPr>
          <w:rFonts w:ascii="Book Antiqua" w:hAnsi="Book Antiqua"/>
          <w:sz w:val="22"/>
          <w:szCs w:val="22"/>
        </w:rPr>
        <w:t>listed in</w:t>
      </w:r>
      <w:r w:rsidRPr="00484451">
        <w:rPr>
          <w:rFonts w:ascii="Book Antiqua" w:hAnsi="Book Antiqua"/>
          <w:spacing w:val="1"/>
          <w:sz w:val="22"/>
          <w:szCs w:val="22"/>
        </w:rPr>
        <w:t xml:space="preserve"> </w:t>
      </w:r>
      <w:r w:rsidRPr="00484451">
        <w:rPr>
          <w:rFonts w:ascii="Book Antiqua" w:hAnsi="Book Antiqua"/>
          <w:spacing w:val="-1"/>
          <w:sz w:val="22"/>
          <w:szCs w:val="22"/>
        </w:rPr>
        <w:t>Attachment 4</w:t>
      </w:r>
      <w:r w:rsidRPr="00484451">
        <w:rPr>
          <w:rFonts w:ascii="Book Antiqua" w:hAnsi="Book Antiqua"/>
          <w:sz w:val="22"/>
          <w:szCs w:val="22"/>
        </w:rPr>
        <w:t xml:space="preserve"> of the</w:t>
      </w:r>
      <w:r w:rsidRPr="00484451">
        <w:rPr>
          <w:rFonts w:ascii="Book Antiqua" w:hAnsi="Book Antiqua"/>
          <w:spacing w:val="-1"/>
          <w:sz w:val="22"/>
          <w:szCs w:val="22"/>
        </w:rPr>
        <w:t xml:space="preserve"> </w:t>
      </w:r>
      <w:r w:rsidRPr="00484451">
        <w:rPr>
          <w:rFonts w:ascii="Book Antiqua" w:hAnsi="Book Antiqua"/>
          <w:sz w:val="22"/>
          <w:szCs w:val="22"/>
        </w:rPr>
        <w:t>bid form.</w:t>
      </w:r>
    </w:p>
    <w:p w14:paraId="0F9B3F2F" w14:textId="77777777" w:rsidR="00511590" w:rsidRPr="00484451" w:rsidRDefault="00511590" w:rsidP="00511590">
      <w:pPr>
        <w:kinsoku w:val="0"/>
        <w:overflowPunct w:val="0"/>
        <w:spacing w:before="6" w:line="260" w:lineRule="exact"/>
        <w:jc w:val="both"/>
        <w:rPr>
          <w:rFonts w:ascii="Book Antiqua" w:hAnsi="Book Antiqua"/>
          <w:sz w:val="22"/>
          <w:szCs w:val="22"/>
        </w:rPr>
      </w:pPr>
    </w:p>
    <w:p w14:paraId="51D3AAC4" w14:textId="77777777" w:rsidR="00511590" w:rsidRPr="00484451" w:rsidRDefault="00511590" w:rsidP="00511590">
      <w:pPr>
        <w:pStyle w:val="BodyText"/>
        <w:widowControl w:val="0"/>
        <w:numPr>
          <w:ilvl w:val="0"/>
          <w:numId w:val="16"/>
        </w:numPr>
        <w:tabs>
          <w:tab w:val="left" w:pos="666"/>
        </w:tabs>
        <w:kinsoku w:val="0"/>
        <w:overflowPunct w:val="0"/>
        <w:autoSpaceDE w:val="0"/>
        <w:autoSpaceDN w:val="0"/>
        <w:adjustRightInd w:val="0"/>
        <w:jc w:val="both"/>
        <w:rPr>
          <w:rFonts w:ascii="Book Antiqua" w:hAnsi="Book Antiqua"/>
          <w:spacing w:val="-1"/>
          <w:sz w:val="22"/>
          <w:szCs w:val="22"/>
        </w:rPr>
      </w:pPr>
      <w:r w:rsidRPr="00484451">
        <w:rPr>
          <w:rFonts w:ascii="Book Antiqua" w:hAnsi="Book Antiqua"/>
          <w:sz w:val="22"/>
          <w:szCs w:val="22"/>
        </w:rPr>
        <w:t xml:space="preserve">  </w:t>
      </w:r>
      <w:r w:rsidRPr="00484451">
        <w:rPr>
          <w:rFonts w:ascii="Book Antiqua" w:hAnsi="Book Antiqua"/>
          <w:spacing w:val="-1"/>
          <w:sz w:val="22"/>
          <w:szCs w:val="22"/>
        </w:rPr>
        <w:t>Attachment 5</w:t>
      </w:r>
      <w:r w:rsidRPr="00484451">
        <w:rPr>
          <w:rFonts w:ascii="Book Antiqua" w:hAnsi="Book Antiqua"/>
          <w:sz w:val="22"/>
          <w:szCs w:val="22"/>
        </w:rPr>
        <w:t xml:space="preserve">: </w:t>
      </w:r>
      <w:r w:rsidRPr="00484451">
        <w:rPr>
          <w:rFonts w:ascii="Book Antiqua" w:hAnsi="Book Antiqua"/>
          <w:spacing w:val="-1"/>
          <w:sz w:val="22"/>
          <w:szCs w:val="22"/>
        </w:rPr>
        <w:t>Technical</w:t>
      </w:r>
      <w:r w:rsidRPr="00484451">
        <w:rPr>
          <w:rFonts w:ascii="Book Antiqua" w:hAnsi="Book Antiqua"/>
          <w:sz w:val="22"/>
          <w:szCs w:val="22"/>
        </w:rPr>
        <w:t xml:space="preserve"> </w:t>
      </w:r>
      <w:r w:rsidRPr="00484451">
        <w:rPr>
          <w:rFonts w:ascii="Book Antiqua" w:hAnsi="Book Antiqua"/>
          <w:spacing w:val="-1"/>
          <w:sz w:val="22"/>
          <w:szCs w:val="22"/>
        </w:rPr>
        <w:t>Deviations</w:t>
      </w:r>
    </w:p>
    <w:p w14:paraId="404AFFFD" w14:textId="77777777" w:rsidR="00511590" w:rsidRPr="00484451" w:rsidRDefault="00511590" w:rsidP="00511590">
      <w:pPr>
        <w:pStyle w:val="BodyText"/>
        <w:kinsoku w:val="0"/>
        <w:overflowPunct w:val="0"/>
        <w:spacing w:after="0" w:line="274" w:lineRule="exact"/>
        <w:ind w:left="801" w:right="120"/>
        <w:jc w:val="both"/>
        <w:rPr>
          <w:rFonts w:ascii="Book Antiqua" w:hAnsi="Book Antiqua"/>
          <w:sz w:val="22"/>
          <w:szCs w:val="22"/>
        </w:rPr>
      </w:pPr>
      <w:r w:rsidRPr="00484451">
        <w:rPr>
          <w:rFonts w:ascii="Book Antiqua" w:hAnsi="Book Antiqua"/>
          <w:spacing w:val="-2"/>
          <w:sz w:val="22"/>
          <w:szCs w:val="22"/>
        </w:rPr>
        <w:t>In</w:t>
      </w:r>
      <w:r w:rsidRPr="00484451">
        <w:rPr>
          <w:rFonts w:ascii="Book Antiqua" w:hAnsi="Book Antiqua"/>
          <w:spacing w:val="6"/>
          <w:sz w:val="22"/>
          <w:szCs w:val="22"/>
        </w:rPr>
        <w:t xml:space="preserve"> </w:t>
      </w:r>
      <w:r w:rsidRPr="00484451">
        <w:rPr>
          <w:rFonts w:ascii="Book Antiqua" w:hAnsi="Book Antiqua"/>
          <w:sz w:val="22"/>
          <w:szCs w:val="22"/>
        </w:rPr>
        <w:t>order</w:t>
      </w:r>
      <w:r w:rsidRPr="00484451">
        <w:rPr>
          <w:rFonts w:ascii="Book Antiqua" w:hAnsi="Book Antiqua"/>
          <w:spacing w:val="3"/>
          <w:sz w:val="22"/>
          <w:szCs w:val="22"/>
        </w:rPr>
        <w:t xml:space="preserve"> </w:t>
      </w:r>
      <w:r w:rsidRPr="00484451">
        <w:rPr>
          <w:rFonts w:ascii="Book Antiqua" w:hAnsi="Book Antiqua"/>
          <w:sz w:val="22"/>
          <w:szCs w:val="22"/>
        </w:rPr>
        <w:t>to</w:t>
      </w:r>
      <w:r w:rsidRPr="00484451">
        <w:rPr>
          <w:rFonts w:ascii="Book Antiqua" w:hAnsi="Book Antiqua"/>
          <w:spacing w:val="7"/>
          <w:sz w:val="22"/>
          <w:szCs w:val="22"/>
        </w:rPr>
        <w:t xml:space="preserve"> </w:t>
      </w:r>
      <w:r w:rsidRPr="00484451">
        <w:rPr>
          <w:rFonts w:ascii="Book Antiqua" w:hAnsi="Book Antiqua"/>
          <w:spacing w:val="-1"/>
          <w:sz w:val="22"/>
          <w:szCs w:val="22"/>
        </w:rPr>
        <w:t>facilitate</w:t>
      </w:r>
      <w:r w:rsidRPr="00484451">
        <w:rPr>
          <w:rFonts w:ascii="Book Antiqua" w:hAnsi="Book Antiqua"/>
          <w:spacing w:val="4"/>
          <w:sz w:val="22"/>
          <w:szCs w:val="22"/>
        </w:rPr>
        <w:t xml:space="preserve"> </w:t>
      </w:r>
      <w:r w:rsidRPr="00484451">
        <w:rPr>
          <w:rFonts w:ascii="Book Antiqua" w:hAnsi="Book Antiqua"/>
          <w:spacing w:val="-1"/>
          <w:sz w:val="22"/>
          <w:szCs w:val="22"/>
        </w:rPr>
        <w:t>evaluation</w:t>
      </w:r>
      <w:r w:rsidRPr="00484451">
        <w:rPr>
          <w:rFonts w:ascii="Book Antiqua" w:hAnsi="Book Antiqua"/>
          <w:spacing w:val="4"/>
          <w:sz w:val="22"/>
          <w:szCs w:val="22"/>
        </w:rPr>
        <w:t xml:space="preserve"> </w:t>
      </w:r>
      <w:r w:rsidRPr="00484451">
        <w:rPr>
          <w:rFonts w:ascii="Book Antiqua" w:hAnsi="Book Antiqua"/>
          <w:sz w:val="22"/>
          <w:szCs w:val="22"/>
        </w:rPr>
        <w:t>of</w:t>
      </w:r>
      <w:r w:rsidRPr="00484451">
        <w:rPr>
          <w:rFonts w:ascii="Book Antiqua" w:hAnsi="Book Antiqua"/>
          <w:spacing w:val="3"/>
          <w:sz w:val="22"/>
          <w:szCs w:val="22"/>
        </w:rPr>
        <w:t xml:space="preserve"> </w:t>
      </w:r>
      <w:r w:rsidRPr="00484451">
        <w:rPr>
          <w:rFonts w:ascii="Book Antiqua" w:hAnsi="Book Antiqua"/>
          <w:sz w:val="22"/>
          <w:szCs w:val="22"/>
        </w:rPr>
        <w:t>bids,</w:t>
      </w:r>
      <w:r w:rsidRPr="00484451">
        <w:rPr>
          <w:rFonts w:ascii="Book Antiqua" w:hAnsi="Book Antiqua"/>
          <w:spacing w:val="5"/>
          <w:sz w:val="22"/>
          <w:szCs w:val="22"/>
        </w:rPr>
        <w:t xml:space="preserve"> </w:t>
      </w:r>
      <w:r w:rsidRPr="00484451">
        <w:rPr>
          <w:rFonts w:ascii="Book Antiqua" w:hAnsi="Book Antiqua"/>
          <w:sz w:val="22"/>
          <w:szCs w:val="22"/>
        </w:rPr>
        <w:t>deviations,</w:t>
      </w:r>
      <w:r w:rsidRPr="00484451">
        <w:rPr>
          <w:rFonts w:ascii="Book Antiqua" w:hAnsi="Book Antiqua"/>
          <w:spacing w:val="4"/>
          <w:sz w:val="22"/>
          <w:szCs w:val="22"/>
        </w:rPr>
        <w:t xml:space="preserve"> </w:t>
      </w:r>
      <w:r w:rsidRPr="00484451">
        <w:rPr>
          <w:rFonts w:ascii="Book Antiqua" w:hAnsi="Book Antiqua"/>
          <w:sz w:val="22"/>
          <w:szCs w:val="22"/>
        </w:rPr>
        <w:t>if</w:t>
      </w:r>
      <w:r w:rsidRPr="00484451">
        <w:rPr>
          <w:rFonts w:ascii="Book Antiqua" w:hAnsi="Book Antiqua"/>
          <w:spacing w:val="4"/>
          <w:sz w:val="22"/>
          <w:szCs w:val="22"/>
        </w:rPr>
        <w:t xml:space="preserve"> </w:t>
      </w:r>
      <w:r w:rsidRPr="00484451">
        <w:rPr>
          <w:rFonts w:ascii="Book Antiqua" w:hAnsi="Book Antiqua"/>
          <w:spacing w:val="-1"/>
          <w:sz w:val="22"/>
          <w:szCs w:val="22"/>
        </w:rPr>
        <w:t>any,</w:t>
      </w:r>
      <w:r w:rsidRPr="00484451">
        <w:rPr>
          <w:rFonts w:ascii="Book Antiqua" w:hAnsi="Book Antiqua"/>
          <w:spacing w:val="6"/>
          <w:sz w:val="22"/>
          <w:szCs w:val="22"/>
        </w:rPr>
        <w:t xml:space="preserve"> </w:t>
      </w:r>
      <w:r w:rsidRPr="00484451">
        <w:rPr>
          <w:rFonts w:ascii="Book Antiqua" w:hAnsi="Book Antiqua"/>
          <w:spacing w:val="-1"/>
          <w:sz w:val="22"/>
          <w:szCs w:val="22"/>
        </w:rPr>
        <w:t>from</w:t>
      </w:r>
      <w:r w:rsidRPr="00484451">
        <w:rPr>
          <w:rFonts w:ascii="Book Antiqua" w:hAnsi="Book Antiqua"/>
          <w:spacing w:val="7"/>
          <w:sz w:val="22"/>
          <w:szCs w:val="22"/>
        </w:rPr>
        <w:t xml:space="preserve"> </w:t>
      </w:r>
      <w:r w:rsidRPr="00484451">
        <w:rPr>
          <w:rFonts w:ascii="Book Antiqua" w:hAnsi="Book Antiqua"/>
          <w:sz w:val="22"/>
          <w:szCs w:val="22"/>
        </w:rPr>
        <w:t>the</w:t>
      </w:r>
      <w:r w:rsidRPr="00484451">
        <w:rPr>
          <w:rFonts w:ascii="Book Antiqua" w:hAnsi="Book Antiqua"/>
          <w:spacing w:val="11"/>
          <w:sz w:val="22"/>
          <w:szCs w:val="22"/>
        </w:rPr>
        <w:t xml:space="preserve"> </w:t>
      </w:r>
      <w:r w:rsidRPr="00484451">
        <w:rPr>
          <w:rFonts w:ascii="Book Antiqua" w:hAnsi="Book Antiqua"/>
          <w:sz w:val="22"/>
          <w:szCs w:val="22"/>
        </w:rPr>
        <w:t>terms</w:t>
      </w:r>
      <w:r w:rsidRPr="00484451">
        <w:rPr>
          <w:rFonts w:ascii="Book Antiqua" w:hAnsi="Book Antiqua"/>
          <w:spacing w:val="4"/>
          <w:sz w:val="22"/>
          <w:szCs w:val="22"/>
        </w:rPr>
        <w:t xml:space="preserve"> </w:t>
      </w:r>
      <w:r w:rsidRPr="00484451">
        <w:rPr>
          <w:rFonts w:ascii="Book Antiqua" w:hAnsi="Book Antiqua"/>
          <w:sz w:val="22"/>
          <w:szCs w:val="22"/>
        </w:rPr>
        <w:t>and</w:t>
      </w:r>
      <w:r w:rsidRPr="00484451">
        <w:rPr>
          <w:rFonts w:ascii="Book Antiqua" w:hAnsi="Book Antiqua"/>
          <w:spacing w:val="4"/>
          <w:sz w:val="22"/>
          <w:szCs w:val="22"/>
        </w:rPr>
        <w:t xml:space="preserve"> </w:t>
      </w:r>
      <w:r w:rsidRPr="00484451">
        <w:rPr>
          <w:rFonts w:ascii="Book Antiqua" w:hAnsi="Book Antiqua"/>
          <w:spacing w:val="-1"/>
          <w:sz w:val="22"/>
          <w:szCs w:val="22"/>
        </w:rPr>
        <w:t>conditions</w:t>
      </w:r>
      <w:r w:rsidRPr="00484451">
        <w:rPr>
          <w:rFonts w:ascii="Book Antiqua" w:hAnsi="Book Antiqua"/>
          <w:spacing w:val="7"/>
          <w:sz w:val="22"/>
          <w:szCs w:val="22"/>
        </w:rPr>
        <w:t xml:space="preserve"> </w:t>
      </w:r>
      <w:r w:rsidRPr="00484451">
        <w:rPr>
          <w:rFonts w:ascii="Book Antiqua" w:hAnsi="Book Antiqua"/>
          <w:sz w:val="22"/>
          <w:szCs w:val="22"/>
        </w:rPr>
        <w:t>or</w:t>
      </w:r>
      <w:r w:rsidRPr="00484451">
        <w:rPr>
          <w:rFonts w:ascii="Book Antiqua" w:hAnsi="Book Antiqua"/>
          <w:spacing w:val="67"/>
          <w:sz w:val="22"/>
          <w:szCs w:val="22"/>
        </w:rPr>
        <w:t xml:space="preserve"> </w:t>
      </w:r>
      <w:r w:rsidRPr="00484451">
        <w:rPr>
          <w:rFonts w:ascii="Book Antiqua" w:hAnsi="Book Antiqua"/>
          <w:spacing w:val="-1"/>
          <w:sz w:val="22"/>
          <w:szCs w:val="22"/>
        </w:rPr>
        <w:t>Technical</w:t>
      </w:r>
      <w:r w:rsidRPr="00484451">
        <w:rPr>
          <w:rFonts w:ascii="Book Antiqua" w:hAnsi="Book Antiqua"/>
          <w:sz w:val="22"/>
          <w:szCs w:val="22"/>
        </w:rPr>
        <w:t xml:space="preserve"> specification</w:t>
      </w:r>
      <w:r w:rsidRPr="00484451">
        <w:rPr>
          <w:rFonts w:ascii="Book Antiqua" w:hAnsi="Book Antiqua"/>
          <w:spacing w:val="1"/>
          <w:sz w:val="22"/>
          <w:szCs w:val="22"/>
        </w:rPr>
        <w:t xml:space="preserve"> </w:t>
      </w:r>
      <w:r w:rsidRPr="00484451">
        <w:rPr>
          <w:rFonts w:ascii="Book Antiqua" w:hAnsi="Book Antiqua"/>
          <w:sz w:val="22"/>
          <w:szCs w:val="22"/>
        </w:rPr>
        <w:t>shall be</w:t>
      </w:r>
      <w:r w:rsidRPr="00484451">
        <w:rPr>
          <w:rFonts w:ascii="Book Antiqua" w:hAnsi="Book Antiqua"/>
          <w:spacing w:val="-1"/>
          <w:sz w:val="22"/>
          <w:szCs w:val="22"/>
        </w:rPr>
        <w:t xml:space="preserve"> </w:t>
      </w:r>
      <w:r w:rsidRPr="00484451">
        <w:rPr>
          <w:rFonts w:ascii="Book Antiqua" w:hAnsi="Book Antiqua"/>
          <w:sz w:val="22"/>
          <w:szCs w:val="22"/>
        </w:rPr>
        <w:t xml:space="preserve">listed in </w:t>
      </w:r>
      <w:r w:rsidRPr="00484451">
        <w:rPr>
          <w:rFonts w:ascii="Book Antiqua" w:hAnsi="Book Antiqua"/>
          <w:spacing w:val="-1"/>
          <w:sz w:val="22"/>
          <w:szCs w:val="22"/>
        </w:rPr>
        <w:t>Attachment 5</w:t>
      </w:r>
      <w:r w:rsidRPr="00484451">
        <w:rPr>
          <w:rFonts w:ascii="Book Antiqua" w:hAnsi="Book Antiqua"/>
          <w:sz w:val="22"/>
          <w:szCs w:val="22"/>
        </w:rPr>
        <w:t xml:space="preserve"> of the</w:t>
      </w:r>
      <w:r w:rsidRPr="00484451">
        <w:rPr>
          <w:rFonts w:ascii="Book Antiqua" w:hAnsi="Book Antiqua"/>
          <w:spacing w:val="-1"/>
          <w:sz w:val="22"/>
          <w:szCs w:val="22"/>
        </w:rPr>
        <w:t xml:space="preserve"> </w:t>
      </w:r>
      <w:r w:rsidRPr="00484451">
        <w:rPr>
          <w:rFonts w:ascii="Book Antiqua" w:hAnsi="Book Antiqua"/>
          <w:sz w:val="22"/>
          <w:szCs w:val="22"/>
        </w:rPr>
        <w:t>bid form.</w:t>
      </w:r>
    </w:p>
    <w:p w14:paraId="184B5E23" w14:textId="77777777" w:rsidR="00511590" w:rsidRPr="00484451" w:rsidRDefault="00511590" w:rsidP="00511590">
      <w:pPr>
        <w:kinsoku w:val="0"/>
        <w:overflowPunct w:val="0"/>
        <w:spacing w:before="6" w:line="260" w:lineRule="exact"/>
        <w:jc w:val="both"/>
        <w:rPr>
          <w:rFonts w:ascii="Book Antiqua" w:hAnsi="Book Antiqua"/>
          <w:sz w:val="22"/>
          <w:szCs w:val="22"/>
        </w:rPr>
      </w:pPr>
    </w:p>
    <w:p w14:paraId="1E67144C" w14:textId="77777777" w:rsidR="00511590" w:rsidRPr="00484451" w:rsidRDefault="00511590" w:rsidP="00511590">
      <w:pPr>
        <w:pStyle w:val="BodyText"/>
        <w:widowControl w:val="0"/>
        <w:numPr>
          <w:ilvl w:val="0"/>
          <w:numId w:val="16"/>
        </w:numPr>
        <w:tabs>
          <w:tab w:val="left" w:pos="787"/>
        </w:tabs>
        <w:kinsoku w:val="0"/>
        <w:overflowPunct w:val="0"/>
        <w:autoSpaceDE w:val="0"/>
        <w:autoSpaceDN w:val="0"/>
        <w:adjustRightInd w:val="0"/>
        <w:ind w:left="786" w:hanging="540"/>
        <w:jc w:val="both"/>
        <w:rPr>
          <w:rFonts w:ascii="Book Antiqua" w:hAnsi="Book Antiqua"/>
          <w:sz w:val="22"/>
          <w:szCs w:val="22"/>
        </w:rPr>
      </w:pPr>
      <w:r w:rsidRPr="00484451">
        <w:rPr>
          <w:rFonts w:ascii="Book Antiqua" w:hAnsi="Book Antiqua"/>
          <w:spacing w:val="-1"/>
          <w:sz w:val="22"/>
          <w:szCs w:val="22"/>
        </w:rPr>
        <w:t>Attachment 5A:</w:t>
      </w:r>
      <w:r w:rsidRPr="00484451">
        <w:rPr>
          <w:rFonts w:ascii="Book Antiqua" w:hAnsi="Book Antiqua"/>
          <w:sz w:val="22"/>
          <w:szCs w:val="22"/>
        </w:rPr>
        <w:t xml:space="preserve"> Cost of </w:t>
      </w:r>
      <w:r w:rsidRPr="00484451">
        <w:rPr>
          <w:rFonts w:ascii="Book Antiqua" w:hAnsi="Book Antiqua"/>
          <w:spacing w:val="-1"/>
          <w:sz w:val="22"/>
          <w:szCs w:val="22"/>
        </w:rPr>
        <w:t>Withdrawal</w:t>
      </w:r>
      <w:r w:rsidRPr="00484451">
        <w:rPr>
          <w:rFonts w:ascii="Book Antiqua" w:hAnsi="Book Antiqua"/>
          <w:sz w:val="22"/>
          <w:szCs w:val="22"/>
        </w:rPr>
        <w:t xml:space="preserve"> of Deviations on </w:t>
      </w:r>
      <w:r w:rsidRPr="00484451">
        <w:rPr>
          <w:rFonts w:ascii="Book Antiqua" w:hAnsi="Book Antiqua"/>
          <w:spacing w:val="-1"/>
          <w:sz w:val="22"/>
          <w:szCs w:val="22"/>
        </w:rPr>
        <w:t>Critical</w:t>
      </w:r>
      <w:r w:rsidRPr="00484451">
        <w:rPr>
          <w:rFonts w:ascii="Book Antiqua" w:hAnsi="Book Antiqua"/>
          <w:sz w:val="22"/>
          <w:szCs w:val="22"/>
        </w:rPr>
        <w:t xml:space="preserve"> Conditions</w:t>
      </w:r>
    </w:p>
    <w:p w14:paraId="73826832" w14:textId="77777777" w:rsidR="00511590" w:rsidRPr="00484451" w:rsidRDefault="00511590" w:rsidP="00511590">
      <w:pPr>
        <w:pStyle w:val="BodyText"/>
        <w:kinsoku w:val="0"/>
        <w:overflowPunct w:val="0"/>
        <w:spacing w:after="0" w:line="239" w:lineRule="auto"/>
        <w:ind w:left="801" w:right="118"/>
        <w:jc w:val="both"/>
        <w:rPr>
          <w:rFonts w:ascii="Book Antiqua" w:hAnsi="Book Antiqua"/>
          <w:spacing w:val="-2"/>
          <w:sz w:val="22"/>
          <w:szCs w:val="22"/>
        </w:rPr>
      </w:pPr>
      <w:r w:rsidRPr="00484451">
        <w:rPr>
          <w:rFonts w:ascii="Book Antiqua" w:hAnsi="Book Antiqua"/>
          <w:spacing w:val="-2"/>
          <w:sz w:val="22"/>
          <w:szCs w:val="22"/>
        </w:rPr>
        <w:t xml:space="preserve">The Bidder is required to provide the cost of withdrawal for deviations, if any taken vide </w:t>
      </w:r>
      <w:r w:rsidRPr="00484451">
        <w:rPr>
          <w:rFonts w:ascii="Book Antiqua" w:hAnsi="Book Antiqua"/>
          <w:spacing w:val="-1"/>
          <w:sz w:val="22"/>
          <w:szCs w:val="22"/>
        </w:rPr>
        <w:t>Attachment - 4</w:t>
      </w:r>
      <w:r w:rsidRPr="00484451">
        <w:rPr>
          <w:rFonts w:ascii="Book Antiqua" w:hAnsi="Book Antiqua"/>
          <w:spacing w:val="-2"/>
          <w:sz w:val="22"/>
          <w:szCs w:val="22"/>
        </w:rPr>
        <w:t xml:space="preserve"> or </w:t>
      </w:r>
      <w:r w:rsidRPr="00484451">
        <w:rPr>
          <w:rFonts w:ascii="Book Antiqua" w:hAnsi="Book Antiqua"/>
          <w:spacing w:val="-1"/>
          <w:sz w:val="22"/>
          <w:szCs w:val="22"/>
        </w:rPr>
        <w:t xml:space="preserve">Attachment </w:t>
      </w:r>
      <w:r w:rsidRPr="00484451">
        <w:rPr>
          <w:rFonts w:ascii="Book Antiqua" w:hAnsi="Book Antiqua"/>
          <w:spacing w:val="-2"/>
          <w:sz w:val="22"/>
          <w:szCs w:val="22"/>
        </w:rPr>
        <w:t xml:space="preserve">-5 in general and deviations from the critical terms &amp; conditions in particular which may also be included in </w:t>
      </w:r>
      <w:r w:rsidRPr="00484451">
        <w:rPr>
          <w:rFonts w:ascii="Book Antiqua" w:hAnsi="Book Antiqua"/>
          <w:spacing w:val="-1"/>
          <w:sz w:val="22"/>
          <w:szCs w:val="22"/>
        </w:rPr>
        <w:t>Attachment 5A</w:t>
      </w:r>
      <w:r w:rsidRPr="00484451">
        <w:rPr>
          <w:rFonts w:ascii="Book Antiqua" w:hAnsi="Book Antiqua"/>
          <w:spacing w:val="-2"/>
          <w:sz w:val="22"/>
          <w:szCs w:val="22"/>
        </w:rPr>
        <w:t xml:space="preserve">.  However, the </w:t>
      </w:r>
      <w:r w:rsidRPr="00484451">
        <w:rPr>
          <w:rFonts w:ascii="Book Antiqua" w:hAnsi="Book Antiqua"/>
          <w:spacing w:val="-2"/>
          <w:sz w:val="22"/>
          <w:szCs w:val="22"/>
        </w:rPr>
        <w:lastRenderedPageBreak/>
        <w:t>attention of the bidders is drawn to the provisions of ITB Sub-Clause 22.2 and 22.3 regarding the rejection of bids that are not substantially responsive to the requirements of the Bidding Documents.</w:t>
      </w:r>
    </w:p>
    <w:p w14:paraId="6CE43608" w14:textId="77777777" w:rsidR="00511590" w:rsidRPr="00484451" w:rsidRDefault="00511590" w:rsidP="00511590">
      <w:pPr>
        <w:kinsoku w:val="0"/>
        <w:overflowPunct w:val="0"/>
        <w:spacing w:before="9" w:line="260" w:lineRule="exact"/>
        <w:jc w:val="both"/>
        <w:rPr>
          <w:rFonts w:ascii="Book Antiqua" w:hAnsi="Book Antiqua"/>
          <w:sz w:val="22"/>
          <w:szCs w:val="22"/>
        </w:rPr>
      </w:pPr>
    </w:p>
    <w:p w14:paraId="09F9B218" w14:textId="77777777" w:rsidR="00511590" w:rsidRPr="00484451" w:rsidRDefault="00511590" w:rsidP="00511590">
      <w:pPr>
        <w:pStyle w:val="BodyText"/>
        <w:widowControl w:val="0"/>
        <w:numPr>
          <w:ilvl w:val="0"/>
          <w:numId w:val="16"/>
        </w:numPr>
        <w:tabs>
          <w:tab w:val="left" w:pos="751"/>
          <w:tab w:val="left" w:pos="2140"/>
        </w:tabs>
        <w:kinsoku w:val="0"/>
        <w:overflowPunct w:val="0"/>
        <w:autoSpaceDE w:val="0"/>
        <w:autoSpaceDN w:val="0"/>
        <w:adjustRightInd w:val="0"/>
        <w:ind w:left="750" w:hanging="518"/>
        <w:jc w:val="both"/>
        <w:rPr>
          <w:rFonts w:ascii="Book Antiqua" w:hAnsi="Book Antiqua"/>
          <w:spacing w:val="-1"/>
          <w:sz w:val="22"/>
          <w:szCs w:val="22"/>
        </w:rPr>
      </w:pPr>
      <w:r w:rsidRPr="00484451">
        <w:rPr>
          <w:rFonts w:ascii="Book Antiqua" w:hAnsi="Book Antiqua"/>
          <w:spacing w:val="-1"/>
          <w:sz w:val="22"/>
          <w:szCs w:val="22"/>
        </w:rPr>
        <w:t>Attachment 6:  Additional Information, if any (uploading of Scanned Copy, as applicable).</w:t>
      </w:r>
    </w:p>
    <w:p w14:paraId="4B31E676" w14:textId="77777777" w:rsidR="004B084B" w:rsidRPr="00484451" w:rsidRDefault="004B084B" w:rsidP="004B084B">
      <w:pPr>
        <w:pStyle w:val="BodyText"/>
        <w:widowControl w:val="0"/>
        <w:tabs>
          <w:tab w:val="left" w:pos="751"/>
        </w:tabs>
        <w:kinsoku w:val="0"/>
        <w:overflowPunct w:val="0"/>
        <w:autoSpaceDE w:val="0"/>
        <w:autoSpaceDN w:val="0"/>
        <w:adjustRightInd w:val="0"/>
        <w:ind w:left="750"/>
        <w:jc w:val="both"/>
        <w:rPr>
          <w:rFonts w:ascii="Book Antiqua" w:hAnsi="Book Antiqua"/>
          <w:spacing w:val="-1"/>
          <w:sz w:val="22"/>
          <w:szCs w:val="22"/>
        </w:rPr>
      </w:pPr>
      <w:proofErr w:type="spellStart"/>
      <w:r w:rsidRPr="00484451">
        <w:rPr>
          <w:rFonts w:ascii="Book Antiqua" w:hAnsi="Book Antiqua"/>
          <w:spacing w:val="-1"/>
          <w:sz w:val="22"/>
          <w:szCs w:val="22"/>
        </w:rPr>
        <w:t>i</w:t>
      </w:r>
      <w:proofErr w:type="spellEnd"/>
      <w:r w:rsidRPr="00484451">
        <w:rPr>
          <w:rFonts w:ascii="Book Antiqua" w:hAnsi="Book Antiqua"/>
          <w:spacing w:val="-1"/>
          <w:sz w:val="22"/>
          <w:szCs w:val="22"/>
        </w:rPr>
        <w:t xml:space="preserve">) Certificate from their Banker(s) (as per prescribed format) indicating various fund based/non </w:t>
      </w:r>
      <w:proofErr w:type="gramStart"/>
      <w:r w:rsidRPr="00484451">
        <w:rPr>
          <w:rFonts w:ascii="Book Antiqua" w:hAnsi="Book Antiqua"/>
          <w:spacing w:val="-1"/>
          <w:sz w:val="22"/>
          <w:szCs w:val="22"/>
        </w:rPr>
        <w:t>fund based</w:t>
      </w:r>
      <w:proofErr w:type="gramEnd"/>
      <w:r w:rsidRPr="00484451">
        <w:rPr>
          <w:rFonts w:ascii="Book Antiqua" w:hAnsi="Book Antiqua"/>
          <w:spacing w:val="-1"/>
          <w:sz w:val="22"/>
          <w:szCs w:val="22"/>
        </w:rPr>
        <w:t xml:space="preserve"> limits sanctioned to the Bidder and the extent of utilization as on date.  Such certificate should have been issued not earlier than 7(Seven) Days prior to the date of bid opening. Wherever necessary the Employer may make queries with the Bidders’ Bankers.  </w:t>
      </w:r>
    </w:p>
    <w:p w14:paraId="546308FE" w14:textId="77777777" w:rsidR="004B084B" w:rsidRPr="00484451" w:rsidRDefault="004B084B" w:rsidP="004B084B">
      <w:pPr>
        <w:pStyle w:val="BodyText"/>
        <w:widowControl w:val="0"/>
        <w:tabs>
          <w:tab w:val="left" w:pos="751"/>
        </w:tabs>
        <w:kinsoku w:val="0"/>
        <w:overflowPunct w:val="0"/>
        <w:autoSpaceDE w:val="0"/>
        <w:autoSpaceDN w:val="0"/>
        <w:adjustRightInd w:val="0"/>
        <w:ind w:left="750"/>
        <w:jc w:val="both"/>
        <w:rPr>
          <w:rFonts w:ascii="Book Antiqua" w:hAnsi="Book Antiqua"/>
          <w:spacing w:val="-1"/>
          <w:sz w:val="22"/>
          <w:szCs w:val="22"/>
        </w:rPr>
      </w:pPr>
      <w:r w:rsidRPr="00484451">
        <w:rPr>
          <w:rFonts w:ascii="Book Antiqua" w:hAnsi="Book Antiqua"/>
          <w:spacing w:val="-1"/>
          <w:sz w:val="22"/>
          <w:szCs w:val="22"/>
        </w:rPr>
        <w:t>ii) Detailed information on any litigation or arbitration arising out of contracts completed or under execution by it over the last five years. A consistent history of awards involving litigation against the Bidder may result in rejection of Bid.</w:t>
      </w:r>
    </w:p>
    <w:p w14:paraId="765CE717" w14:textId="77777777" w:rsidR="004B084B" w:rsidRPr="00484451" w:rsidRDefault="004B084B" w:rsidP="004B084B">
      <w:pPr>
        <w:pStyle w:val="BodyText"/>
        <w:widowControl w:val="0"/>
        <w:tabs>
          <w:tab w:val="left" w:pos="751"/>
        </w:tabs>
        <w:kinsoku w:val="0"/>
        <w:overflowPunct w:val="0"/>
        <w:autoSpaceDE w:val="0"/>
        <w:autoSpaceDN w:val="0"/>
        <w:adjustRightInd w:val="0"/>
        <w:ind w:left="750"/>
        <w:jc w:val="both"/>
        <w:rPr>
          <w:rFonts w:ascii="Book Antiqua" w:hAnsi="Book Antiqua"/>
          <w:spacing w:val="-1"/>
          <w:sz w:val="22"/>
          <w:szCs w:val="22"/>
        </w:rPr>
      </w:pPr>
    </w:p>
    <w:p w14:paraId="651A4FFE" w14:textId="77777777" w:rsidR="004B084B" w:rsidRPr="00484451" w:rsidRDefault="004B084B" w:rsidP="004B084B">
      <w:pPr>
        <w:pStyle w:val="BodyText"/>
        <w:widowControl w:val="0"/>
        <w:tabs>
          <w:tab w:val="left" w:pos="751"/>
        </w:tabs>
        <w:kinsoku w:val="0"/>
        <w:overflowPunct w:val="0"/>
        <w:autoSpaceDE w:val="0"/>
        <w:autoSpaceDN w:val="0"/>
        <w:adjustRightInd w:val="0"/>
        <w:spacing w:after="0"/>
        <w:ind w:left="750"/>
        <w:jc w:val="both"/>
        <w:rPr>
          <w:rFonts w:ascii="Book Antiqua" w:hAnsi="Book Antiqua"/>
          <w:spacing w:val="-1"/>
          <w:sz w:val="22"/>
          <w:szCs w:val="22"/>
        </w:rPr>
      </w:pPr>
      <w:r w:rsidRPr="00484451">
        <w:rPr>
          <w:rFonts w:ascii="Book Antiqua" w:hAnsi="Book Antiqua"/>
          <w:spacing w:val="-1"/>
          <w:sz w:val="22"/>
          <w:szCs w:val="22"/>
        </w:rPr>
        <w:t xml:space="preserve">iii) Any other information which the Bidder intends to furnish. </w:t>
      </w:r>
    </w:p>
    <w:p w14:paraId="3D7BC02E" w14:textId="77777777" w:rsidR="004B084B" w:rsidRPr="00484451" w:rsidRDefault="004B084B" w:rsidP="004B084B">
      <w:pPr>
        <w:pStyle w:val="BodyText"/>
        <w:widowControl w:val="0"/>
        <w:tabs>
          <w:tab w:val="left" w:pos="751"/>
        </w:tabs>
        <w:kinsoku w:val="0"/>
        <w:overflowPunct w:val="0"/>
        <w:autoSpaceDE w:val="0"/>
        <w:autoSpaceDN w:val="0"/>
        <w:adjustRightInd w:val="0"/>
        <w:spacing w:after="0"/>
        <w:ind w:left="750"/>
        <w:rPr>
          <w:rFonts w:ascii="Book Antiqua" w:hAnsi="Book Antiqua"/>
          <w:spacing w:val="-1"/>
          <w:sz w:val="22"/>
          <w:szCs w:val="22"/>
        </w:rPr>
      </w:pPr>
    </w:p>
    <w:p w14:paraId="4F8876AF" w14:textId="77777777" w:rsidR="00511590" w:rsidRPr="00484451" w:rsidRDefault="00511590" w:rsidP="004B084B">
      <w:pPr>
        <w:pStyle w:val="BodyText"/>
        <w:widowControl w:val="0"/>
        <w:tabs>
          <w:tab w:val="left" w:pos="751"/>
        </w:tabs>
        <w:kinsoku w:val="0"/>
        <w:overflowPunct w:val="0"/>
        <w:autoSpaceDE w:val="0"/>
        <w:autoSpaceDN w:val="0"/>
        <w:adjustRightInd w:val="0"/>
        <w:spacing w:after="0"/>
        <w:ind w:left="750"/>
        <w:rPr>
          <w:rFonts w:ascii="Book Antiqua" w:hAnsi="Book Antiqua"/>
          <w:b/>
          <w:bCs/>
          <w:spacing w:val="-1"/>
          <w:sz w:val="22"/>
          <w:szCs w:val="22"/>
        </w:rPr>
      </w:pPr>
      <w:r w:rsidRPr="00484451">
        <w:rPr>
          <w:rFonts w:ascii="Book Antiqua" w:hAnsi="Book Antiqua"/>
          <w:i/>
          <w:iCs/>
          <w:spacing w:val="-1"/>
          <w:sz w:val="22"/>
          <w:szCs w:val="22"/>
        </w:rPr>
        <w:t xml:space="preserve">Scanned copy of above documents shall be uploaded. </w:t>
      </w:r>
      <w:r w:rsidRPr="00484451">
        <w:rPr>
          <w:rFonts w:ascii="Book Antiqua" w:hAnsi="Book Antiqua"/>
          <w:spacing w:val="-1"/>
          <w:sz w:val="22"/>
          <w:szCs w:val="22"/>
        </w:rPr>
        <w:t xml:space="preserve"> </w:t>
      </w:r>
      <w:r w:rsidRPr="00484451">
        <w:rPr>
          <w:rFonts w:ascii="Book Antiqua" w:hAnsi="Book Antiqua"/>
          <w:b/>
          <w:bCs/>
          <w:spacing w:val="-1"/>
          <w:sz w:val="22"/>
          <w:szCs w:val="22"/>
        </w:rPr>
        <w:t>(Refer para 15.4 below).</w:t>
      </w:r>
    </w:p>
    <w:p w14:paraId="413DE679" w14:textId="77777777" w:rsidR="00511590" w:rsidRPr="00484451" w:rsidRDefault="00511590" w:rsidP="00511590">
      <w:pPr>
        <w:pStyle w:val="BodyText"/>
        <w:widowControl w:val="0"/>
        <w:tabs>
          <w:tab w:val="left" w:pos="751"/>
          <w:tab w:val="left" w:pos="2140"/>
        </w:tabs>
        <w:kinsoku w:val="0"/>
        <w:overflowPunct w:val="0"/>
        <w:autoSpaceDE w:val="0"/>
        <w:autoSpaceDN w:val="0"/>
        <w:adjustRightInd w:val="0"/>
        <w:spacing w:after="0"/>
        <w:ind w:left="750"/>
        <w:jc w:val="both"/>
        <w:rPr>
          <w:rFonts w:ascii="Book Antiqua" w:hAnsi="Book Antiqua"/>
          <w:spacing w:val="-1"/>
          <w:sz w:val="22"/>
          <w:szCs w:val="22"/>
        </w:rPr>
      </w:pPr>
    </w:p>
    <w:p w14:paraId="7EBF940F" w14:textId="77777777" w:rsidR="00511590" w:rsidRPr="00484451" w:rsidRDefault="00511590" w:rsidP="00511590">
      <w:pPr>
        <w:pStyle w:val="BodyText"/>
        <w:widowControl w:val="0"/>
        <w:numPr>
          <w:ilvl w:val="0"/>
          <w:numId w:val="16"/>
        </w:numPr>
        <w:tabs>
          <w:tab w:val="left" w:pos="751"/>
          <w:tab w:val="left" w:pos="2140"/>
        </w:tabs>
        <w:kinsoku w:val="0"/>
        <w:overflowPunct w:val="0"/>
        <w:autoSpaceDE w:val="0"/>
        <w:autoSpaceDN w:val="0"/>
        <w:adjustRightInd w:val="0"/>
        <w:spacing w:after="0"/>
        <w:ind w:left="750" w:hanging="518"/>
        <w:jc w:val="both"/>
        <w:rPr>
          <w:rFonts w:ascii="Book Antiqua" w:hAnsi="Book Antiqua"/>
          <w:spacing w:val="-1"/>
          <w:sz w:val="22"/>
          <w:szCs w:val="22"/>
        </w:rPr>
      </w:pPr>
      <w:r w:rsidRPr="00484451">
        <w:rPr>
          <w:rFonts w:ascii="Book Antiqua" w:hAnsi="Book Antiqua"/>
          <w:spacing w:val="-1"/>
          <w:sz w:val="22"/>
          <w:szCs w:val="22"/>
        </w:rPr>
        <w:t>Attachment 7</w:t>
      </w:r>
      <w:r w:rsidRPr="00484451">
        <w:rPr>
          <w:rFonts w:ascii="Book Antiqua" w:hAnsi="Book Antiqua"/>
          <w:sz w:val="22"/>
          <w:szCs w:val="22"/>
        </w:rPr>
        <w:t>:</w:t>
      </w:r>
      <w:r w:rsidRPr="00484451">
        <w:rPr>
          <w:rFonts w:ascii="Book Antiqua" w:hAnsi="Book Antiqua"/>
          <w:sz w:val="22"/>
          <w:szCs w:val="22"/>
        </w:rPr>
        <w:tab/>
        <w:t xml:space="preserve"> Work/ Activity</w:t>
      </w:r>
      <w:r w:rsidRPr="00484451">
        <w:rPr>
          <w:rFonts w:ascii="Book Antiqua" w:hAnsi="Book Antiqua"/>
          <w:spacing w:val="-5"/>
          <w:sz w:val="22"/>
          <w:szCs w:val="22"/>
        </w:rPr>
        <w:t xml:space="preserve"> </w:t>
      </w:r>
      <w:r w:rsidRPr="00484451">
        <w:rPr>
          <w:rFonts w:ascii="Book Antiqua" w:hAnsi="Book Antiqua"/>
          <w:spacing w:val="-1"/>
          <w:sz w:val="22"/>
          <w:szCs w:val="22"/>
        </w:rPr>
        <w:t xml:space="preserve">Schedule </w:t>
      </w:r>
    </w:p>
    <w:p w14:paraId="169FF711" w14:textId="77777777" w:rsidR="00511590" w:rsidRPr="00484451" w:rsidRDefault="00511590" w:rsidP="00511590">
      <w:pPr>
        <w:kinsoku w:val="0"/>
        <w:overflowPunct w:val="0"/>
        <w:spacing w:before="9" w:line="260" w:lineRule="exact"/>
        <w:jc w:val="both"/>
        <w:rPr>
          <w:rFonts w:ascii="Book Antiqua" w:hAnsi="Book Antiqua"/>
          <w:sz w:val="22"/>
          <w:szCs w:val="22"/>
        </w:rPr>
      </w:pPr>
    </w:p>
    <w:p w14:paraId="11D60525" w14:textId="77777777" w:rsidR="00511590" w:rsidRPr="00484451" w:rsidRDefault="00511590" w:rsidP="00511590">
      <w:pPr>
        <w:pStyle w:val="BodyText"/>
        <w:widowControl w:val="0"/>
        <w:numPr>
          <w:ilvl w:val="0"/>
          <w:numId w:val="16"/>
        </w:numPr>
        <w:tabs>
          <w:tab w:val="left" w:pos="773"/>
          <w:tab w:val="left" w:pos="2140"/>
        </w:tabs>
        <w:kinsoku w:val="0"/>
        <w:overflowPunct w:val="0"/>
        <w:autoSpaceDE w:val="0"/>
        <w:autoSpaceDN w:val="0"/>
        <w:adjustRightInd w:val="0"/>
        <w:spacing w:after="0"/>
        <w:ind w:left="772" w:hanging="540"/>
        <w:jc w:val="both"/>
        <w:rPr>
          <w:rFonts w:ascii="Book Antiqua" w:hAnsi="Book Antiqua"/>
          <w:spacing w:val="-1"/>
          <w:sz w:val="22"/>
          <w:szCs w:val="22"/>
        </w:rPr>
      </w:pPr>
      <w:r w:rsidRPr="00484451">
        <w:rPr>
          <w:rFonts w:ascii="Book Antiqua" w:hAnsi="Book Antiqua"/>
          <w:spacing w:val="-1"/>
          <w:sz w:val="22"/>
          <w:szCs w:val="22"/>
        </w:rPr>
        <w:t>Attachment 8</w:t>
      </w:r>
      <w:r w:rsidRPr="00484451">
        <w:rPr>
          <w:rFonts w:ascii="Book Antiqua" w:hAnsi="Book Antiqua"/>
          <w:sz w:val="22"/>
          <w:szCs w:val="22"/>
        </w:rPr>
        <w:t>:</w:t>
      </w:r>
      <w:r w:rsidRPr="00484451">
        <w:rPr>
          <w:rFonts w:ascii="Book Antiqua" w:hAnsi="Book Antiqua"/>
          <w:sz w:val="22"/>
          <w:szCs w:val="22"/>
        </w:rPr>
        <w:tab/>
        <w:t xml:space="preserve"> </w:t>
      </w:r>
      <w:r w:rsidRPr="00484451">
        <w:rPr>
          <w:rFonts w:ascii="Book Antiqua" w:hAnsi="Book Antiqua"/>
          <w:spacing w:val="-1"/>
          <w:sz w:val="22"/>
          <w:szCs w:val="22"/>
        </w:rPr>
        <w:t>Information</w:t>
      </w:r>
      <w:r w:rsidRPr="00484451">
        <w:rPr>
          <w:rFonts w:ascii="Book Antiqua" w:hAnsi="Book Antiqua"/>
          <w:sz w:val="22"/>
          <w:szCs w:val="22"/>
        </w:rPr>
        <w:t xml:space="preserve"> regarding</w:t>
      </w:r>
      <w:r w:rsidRPr="00484451">
        <w:rPr>
          <w:rFonts w:ascii="Book Antiqua" w:hAnsi="Book Antiqua"/>
          <w:spacing w:val="-3"/>
          <w:sz w:val="22"/>
          <w:szCs w:val="22"/>
        </w:rPr>
        <w:t xml:space="preserve"> </w:t>
      </w:r>
      <w:r w:rsidRPr="00484451">
        <w:rPr>
          <w:rFonts w:ascii="Book Antiqua" w:hAnsi="Book Antiqua"/>
          <w:spacing w:val="-1"/>
          <w:sz w:val="22"/>
          <w:szCs w:val="22"/>
        </w:rPr>
        <w:t>Ex-Employees</w:t>
      </w:r>
      <w:r w:rsidRPr="00484451">
        <w:rPr>
          <w:rFonts w:ascii="Book Antiqua" w:hAnsi="Book Antiqua"/>
          <w:sz w:val="22"/>
          <w:szCs w:val="22"/>
        </w:rPr>
        <w:t xml:space="preserve"> of </w:t>
      </w:r>
      <w:r w:rsidRPr="00484451">
        <w:rPr>
          <w:rFonts w:ascii="Book Antiqua" w:hAnsi="Book Antiqua"/>
          <w:spacing w:val="-1"/>
          <w:sz w:val="22"/>
          <w:szCs w:val="22"/>
        </w:rPr>
        <w:t>POWERGRID</w:t>
      </w:r>
    </w:p>
    <w:p w14:paraId="5A90183C" w14:textId="77777777" w:rsidR="00511590" w:rsidRPr="00484451" w:rsidRDefault="00511590" w:rsidP="00511590">
      <w:pPr>
        <w:kinsoku w:val="0"/>
        <w:overflowPunct w:val="0"/>
        <w:spacing w:before="9" w:line="260" w:lineRule="exact"/>
        <w:jc w:val="both"/>
        <w:rPr>
          <w:rFonts w:ascii="Book Antiqua" w:hAnsi="Book Antiqua"/>
          <w:sz w:val="22"/>
          <w:szCs w:val="22"/>
        </w:rPr>
      </w:pPr>
    </w:p>
    <w:p w14:paraId="64FE8DB0" w14:textId="77777777" w:rsidR="00511590" w:rsidRPr="00484451" w:rsidRDefault="00511590" w:rsidP="00511590">
      <w:pPr>
        <w:pStyle w:val="BodyText"/>
        <w:widowControl w:val="0"/>
        <w:numPr>
          <w:ilvl w:val="0"/>
          <w:numId w:val="16"/>
        </w:numPr>
        <w:tabs>
          <w:tab w:val="left" w:pos="773"/>
        </w:tabs>
        <w:kinsoku w:val="0"/>
        <w:overflowPunct w:val="0"/>
        <w:autoSpaceDE w:val="0"/>
        <w:autoSpaceDN w:val="0"/>
        <w:adjustRightInd w:val="0"/>
        <w:spacing w:after="0"/>
        <w:ind w:left="772" w:hanging="540"/>
        <w:jc w:val="both"/>
        <w:rPr>
          <w:rFonts w:ascii="Book Antiqua" w:hAnsi="Book Antiqua"/>
          <w:sz w:val="22"/>
          <w:szCs w:val="22"/>
        </w:rPr>
      </w:pPr>
      <w:r w:rsidRPr="00484451">
        <w:rPr>
          <w:rFonts w:ascii="Book Antiqua" w:hAnsi="Book Antiqua"/>
          <w:spacing w:val="-1"/>
          <w:sz w:val="22"/>
          <w:szCs w:val="22"/>
        </w:rPr>
        <w:t>Attachment 9</w:t>
      </w:r>
      <w:r w:rsidRPr="00484451">
        <w:rPr>
          <w:rFonts w:ascii="Book Antiqua" w:hAnsi="Book Antiqua"/>
          <w:sz w:val="22"/>
          <w:szCs w:val="22"/>
        </w:rPr>
        <w:t>:</w:t>
      </w:r>
      <w:r w:rsidRPr="00484451">
        <w:rPr>
          <w:rFonts w:ascii="Book Antiqua" w:hAnsi="Book Antiqua"/>
          <w:sz w:val="22"/>
          <w:szCs w:val="22"/>
        </w:rPr>
        <w:tab/>
        <w:t xml:space="preserve"> Declaration regarding Social Accountability</w:t>
      </w:r>
    </w:p>
    <w:p w14:paraId="148E7541" w14:textId="77777777" w:rsidR="00511590" w:rsidRPr="00484451" w:rsidRDefault="00511590" w:rsidP="00511590">
      <w:pPr>
        <w:rPr>
          <w:rFonts w:ascii="Book Antiqua" w:hAnsi="Book Antiqua"/>
          <w:spacing w:val="-1"/>
          <w:sz w:val="22"/>
          <w:szCs w:val="22"/>
        </w:rPr>
      </w:pPr>
    </w:p>
    <w:p w14:paraId="3834E9B3" w14:textId="77777777" w:rsidR="00511590" w:rsidRPr="00484451" w:rsidRDefault="00511590" w:rsidP="00511590">
      <w:pPr>
        <w:pStyle w:val="BodyText"/>
        <w:widowControl w:val="0"/>
        <w:numPr>
          <w:ilvl w:val="0"/>
          <w:numId w:val="16"/>
        </w:numPr>
        <w:tabs>
          <w:tab w:val="left" w:pos="773"/>
        </w:tabs>
        <w:kinsoku w:val="0"/>
        <w:overflowPunct w:val="0"/>
        <w:autoSpaceDE w:val="0"/>
        <w:autoSpaceDN w:val="0"/>
        <w:adjustRightInd w:val="0"/>
        <w:spacing w:after="0"/>
        <w:ind w:left="772" w:hanging="540"/>
        <w:jc w:val="both"/>
        <w:rPr>
          <w:rFonts w:ascii="Book Antiqua" w:hAnsi="Book Antiqua"/>
          <w:sz w:val="22"/>
          <w:szCs w:val="22"/>
        </w:rPr>
      </w:pPr>
      <w:r w:rsidRPr="00484451">
        <w:rPr>
          <w:rFonts w:ascii="Book Antiqua" w:hAnsi="Book Antiqua"/>
          <w:spacing w:val="-1"/>
          <w:sz w:val="22"/>
          <w:szCs w:val="22"/>
        </w:rPr>
        <w:t>Attachment 10</w:t>
      </w:r>
      <w:r w:rsidRPr="00484451">
        <w:rPr>
          <w:rFonts w:ascii="Book Antiqua" w:hAnsi="Book Antiqua"/>
          <w:sz w:val="22"/>
          <w:szCs w:val="22"/>
        </w:rPr>
        <w:t>: Declaration regarding Environmental management</w:t>
      </w:r>
    </w:p>
    <w:p w14:paraId="60F63C83" w14:textId="77777777" w:rsidR="00511590" w:rsidRPr="00484451" w:rsidRDefault="00511590" w:rsidP="00511590">
      <w:pPr>
        <w:pStyle w:val="BodyText"/>
        <w:widowControl w:val="0"/>
        <w:tabs>
          <w:tab w:val="left" w:pos="802"/>
        </w:tabs>
        <w:kinsoku w:val="0"/>
        <w:overflowPunct w:val="0"/>
        <w:autoSpaceDE w:val="0"/>
        <w:autoSpaceDN w:val="0"/>
        <w:adjustRightInd w:val="0"/>
        <w:spacing w:after="0" w:line="274" w:lineRule="exact"/>
        <w:ind w:right="124"/>
        <w:jc w:val="both"/>
        <w:rPr>
          <w:rFonts w:ascii="Book Antiqua" w:hAnsi="Book Antiqua"/>
          <w:spacing w:val="-1"/>
          <w:sz w:val="22"/>
          <w:szCs w:val="22"/>
        </w:rPr>
      </w:pPr>
    </w:p>
    <w:p w14:paraId="617C482D" w14:textId="77777777" w:rsidR="00511590" w:rsidRPr="00E16DF9" w:rsidRDefault="00511590" w:rsidP="00511590">
      <w:pPr>
        <w:pStyle w:val="BodyText"/>
        <w:widowControl w:val="0"/>
        <w:numPr>
          <w:ilvl w:val="0"/>
          <w:numId w:val="16"/>
        </w:numPr>
        <w:tabs>
          <w:tab w:val="left" w:pos="773"/>
        </w:tabs>
        <w:kinsoku w:val="0"/>
        <w:overflowPunct w:val="0"/>
        <w:autoSpaceDE w:val="0"/>
        <w:autoSpaceDN w:val="0"/>
        <w:adjustRightInd w:val="0"/>
        <w:spacing w:after="0"/>
        <w:ind w:left="772" w:hanging="540"/>
        <w:jc w:val="both"/>
        <w:rPr>
          <w:rFonts w:ascii="Book Antiqua" w:hAnsi="Book Antiqua"/>
          <w:strike/>
          <w:sz w:val="22"/>
          <w:szCs w:val="22"/>
        </w:rPr>
      </w:pPr>
      <w:r w:rsidRPr="00E16DF9">
        <w:rPr>
          <w:rFonts w:ascii="Book Antiqua" w:hAnsi="Book Antiqua"/>
          <w:strike/>
          <w:spacing w:val="-1"/>
          <w:sz w:val="22"/>
          <w:szCs w:val="22"/>
        </w:rPr>
        <w:t>Attachment 11: Integrity Pact (submission of Hard Copy in ‘Original’).</w:t>
      </w:r>
    </w:p>
    <w:p w14:paraId="77E9D756" w14:textId="77777777" w:rsidR="00511590" w:rsidRPr="00484451" w:rsidRDefault="00511590" w:rsidP="00511590">
      <w:pPr>
        <w:pStyle w:val="ListParagraph"/>
        <w:rPr>
          <w:rFonts w:ascii="Book Antiqua" w:hAnsi="Book Antiqua"/>
          <w:sz w:val="22"/>
          <w:szCs w:val="22"/>
        </w:rPr>
      </w:pPr>
    </w:p>
    <w:p w14:paraId="60F6FB25" w14:textId="77777777" w:rsidR="00511590" w:rsidRPr="00484451" w:rsidRDefault="00511590" w:rsidP="00511590">
      <w:pPr>
        <w:pStyle w:val="ListParagraph"/>
        <w:jc w:val="both"/>
        <w:rPr>
          <w:rFonts w:ascii="Book Antiqua" w:hAnsi="Book Antiqua"/>
          <w:spacing w:val="-1"/>
          <w:sz w:val="22"/>
          <w:szCs w:val="22"/>
        </w:rPr>
      </w:pPr>
      <w:r w:rsidRPr="00484451">
        <w:rPr>
          <w:rFonts w:ascii="Book Antiqua" w:hAnsi="Book Antiqua"/>
          <w:spacing w:val="-1"/>
          <w:sz w:val="22"/>
          <w:szCs w:val="22"/>
        </w:rPr>
        <w:t xml:space="preserve">The Bidder shall submit the Integrity Pact in the prescribed format, which shall be applicable for bidding as well as contract execution, duly signed on each page by the person signing the bid and shall be returned by the Bidder in 2 (two) originals along with the Techno - Commercial Part in a separate envelope, duly superscripted with ‘Integrity Pact’. The Bidder shall submit the Integrity Pact on a </w:t>
      </w:r>
      <w:proofErr w:type="spellStart"/>
      <w:r w:rsidRPr="00484451">
        <w:rPr>
          <w:rFonts w:ascii="Book Antiqua" w:hAnsi="Book Antiqua"/>
          <w:spacing w:val="-1"/>
          <w:sz w:val="22"/>
          <w:szCs w:val="22"/>
        </w:rPr>
        <w:t>non judicial</w:t>
      </w:r>
      <w:proofErr w:type="spellEnd"/>
      <w:r w:rsidRPr="00484451">
        <w:rPr>
          <w:rFonts w:ascii="Book Antiqua" w:hAnsi="Book Antiqua"/>
          <w:spacing w:val="-1"/>
          <w:sz w:val="22"/>
          <w:szCs w:val="22"/>
        </w:rPr>
        <w:t xml:space="preserve"> stamp paper of Rs. 100/-.</w:t>
      </w:r>
    </w:p>
    <w:p w14:paraId="7E0DB2D9" w14:textId="77777777" w:rsidR="00511590" w:rsidRPr="00484451" w:rsidRDefault="00511590" w:rsidP="00511590">
      <w:pPr>
        <w:pStyle w:val="ListParagraph"/>
        <w:jc w:val="both"/>
        <w:rPr>
          <w:rFonts w:ascii="Book Antiqua" w:hAnsi="Book Antiqua"/>
          <w:spacing w:val="-1"/>
          <w:sz w:val="22"/>
          <w:szCs w:val="22"/>
        </w:rPr>
      </w:pPr>
    </w:p>
    <w:p w14:paraId="6E932B10" w14:textId="77777777" w:rsidR="00511590" w:rsidRPr="00484451" w:rsidRDefault="00511590" w:rsidP="00511590">
      <w:pPr>
        <w:pStyle w:val="ListParagraph"/>
        <w:jc w:val="both"/>
        <w:rPr>
          <w:rFonts w:ascii="Book Antiqua" w:hAnsi="Book Antiqua"/>
          <w:spacing w:val="-1"/>
          <w:sz w:val="22"/>
          <w:szCs w:val="22"/>
        </w:rPr>
      </w:pPr>
      <w:r w:rsidRPr="00484451">
        <w:rPr>
          <w:rFonts w:ascii="Book Antiqua" w:hAnsi="Book Antiqua"/>
          <w:spacing w:val="-1"/>
          <w:sz w:val="22"/>
          <w:szCs w:val="22"/>
        </w:rPr>
        <w:t xml:space="preserve">If the Bidder is a partnership firm or a consortium, the Integrity Pact shall be signed by all the partners or consortium members. Bidder’s failure to submit the Integrity Pact duly signed in Original </w:t>
      </w:r>
      <w:proofErr w:type="spellStart"/>
      <w:r w:rsidRPr="00484451">
        <w:rPr>
          <w:rFonts w:ascii="Book Antiqua" w:hAnsi="Book Antiqua"/>
          <w:spacing w:val="-1"/>
          <w:sz w:val="22"/>
          <w:szCs w:val="22"/>
        </w:rPr>
        <w:t>alongwith</w:t>
      </w:r>
      <w:proofErr w:type="spellEnd"/>
      <w:r w:rsidRPr="00484451">
        <w:rPr>
          <w:rFonts w:ascii="Book Antiqua" w:hAnsi="Book Antiqua"/>
          <w:spacing w:val="-1"/>
          <w:sz w:val="22"/>
          <w:szCs w:val="22"/>
        </w:rPr>
        <w:t xml:space="preserve"> the Bid or subsequently pursuant to ITB Sub-Clause 21 .1 shall lead to outright rejection of the Bid.</w:t>
      </w:r>
    </w:p>
    <w:p w14:paraId="1EE7E4F3" w14:textId="77777777" w:rsidR="00511590" w:rsidRPr="00484451" w:rsidRDefault="00511590" w:rsidP="00511590">
      <w:pPr>
        <w:pStyle w:val="BodyText"/>
        <w:widowControl w:val="0"/>
        <w:tabs>
          <w:tab w:val="left" w:pos="773"/>
        </w:tabs>
        <w:kinsoku w:val="0"/>
        <w:overflowPunct w:val="0"/>
        <w:autoSpaceDE w:val="0"/>
        <w:autoSpaceDN w:val="0"/>
        <w:adjustRightInd w:val="0"/>
        <w:spacing w:after="0"/>
        <w:ind w:left="772"/>
        <w:jc w:val="both"/>
        <w:rPr>
          <w:rFonts w:ascii="Book Antiqua" w:hAnsi="Book Antiqua"/>
          <w:sz w:val="22"/>
          <w:szCs w:val="22"/>
        </w:rPr>
      </w:pPr>
    </w:p>
    <w:p w14:paraId="4146F38D" w14:textId="77777777" w:rsidR="00511590" w:rsidRPr="00484451" w:rsidRDefault="00511590" w:rsidP="00511590">
      <w:pPr>
        <w:pStyle w:val="BodyText"/>
        <w:widowControl w:val="0"/>
        <w:numPr>
          <w:ilvl w:val="0"/>
          <w:numId w:val="16"/>
        </w:numPr>
        <w:tabs>
          <w:tab w:val="left" w:pos="773"/>
        </w:tabs>
        <w:kinsoku w:val="0"/>
        <w:overflowPunct w:val="0"/>
        <w:autoSpaceDE w:val="0"/>
        <w:autoSpaceDN w:val="0"/>
        <w:adjustRightInd w:val="0"/>
        <w:spacing w:after="0"/>
        <w:jc w:val="both"/>
        <w:rPr>
          <w:rFonts w:ascii="Book Antiqua" w:hAnsi="Book Antiqua"/>
          <w:sz w:val="22"/>
          <w:szCs w:val="22"/>
        </w:rPr>
      </w:pPr>
      <w:r w:rsidRPr="00484451">
        <w:rPr>
          <w:rFonts w:ascii="Book Antiqua" w:hAnsi="Book Antiqua"/>
          <w:spacing w:val="-1"/>
          <w:sz w:val="22"/>
          <w:szCs w:val="22"/>
        </w:rPr>
        <w:t>Attachment 12:  Price Adjustment Data (Scanned copies of the Supporting documents in support of the indices shall be uploaded).  Indices for various materials from the sources identified in BDS shall be specified and supporting documents shall be uploaded for claiming price variation.</w:t>
      </w:r>
    </w:p>
    <w:p w14:paraId="59FA47AE" w14:textId="77777777" w:rsidR="00511590" w:rsidRPr="00484451" w:rsidRDefault="00511590" w:rsidP="00511590">
      <w:pPr>
        <w:pStyle w:val="BodyText"/>
        <w:widowControl w:val="0"/>
        <w:tabs>
          <w:tab w:val="left" w:pos="773"/>
        </w:tabs>
        <w:kinsoku w:val="0"/>
        <w:overflowPunct w:val="0"/>
        <w:autoSpaceDE w:val="0"/>
        <w:autoSpaceDN w:val="0"/>
        <w:adjustRightInd w:val="0"/>
        <w:spacing w:after="0"/>
        <w:ind w:left="772"/>
        <w:jc w:val="both"/>
        <w:rPr>
          <w:rFonts w:ascii="Book Antiqua" w:hAnsi="Book Antiqua"/>
          <w:sz w:val="22"/>
          <w:szCs w:val="22"/>
        </w:rPr>
      </w:pPr>
    </w:p>
    <w:p w14:paraId="719CC7C8" w14:textId="77777777" w:rsidR="00511590" w:rsidRPr="00484451" w:rsidRDefault="00511590" w:rsidP="00511590">
      <w:pPr>
        <w:pStyle w:val="BodyText"/>
        <w:widowControl w:val="0"/>
        <w:numPr>
          <w:ilvl w:val="0"/>
          <w:numId w:val="16"/>
        </w:numPr>
        <w:tabs>
          <w:tab w:val="left" w:pos="773"/>
        </w:tabs>
        <w:kinsoku w:val="0"/>
        <w:overflowPunct w:val="0"/>
        <w:autoSpaceDE w:val="0"/>
        <w:autoSpaceDN w:val="0"/>
        <w:adjustRightInd w:val="0"/>
        <w:spacing w:after="0"/>
        <w:ind w:left="772" w:hanging="540"/>
        <w:jc w:val="both"/>
        <w:rPr>
          <w:rFonts w:ascii="Book Antiqua" w:hAnsi="Book Antiqua"/>
          <w:sz w:val="22"/>
          <w:szCs w:val="22"/>
        </w:rPr>
      </w:pPr>
      <w:r w:rsidRPr="00484451">
        <w:rPr>
          <w:rFonts w:ascii="Book Antiqua" w:hAnsi="Book Antiqua"/>
          <w:spacing w:val="-1"/>
          <w:sz w:val="22"/>
          <w:szCs w:val="22"/>
        </w:rPr>
        <w:t>Attachment 13:  Declaration</w:t>
      </w:r>
    </w:p>
    <w:p w14:paraId="26A9413D" w14:textId="77777777" w:rsidR="00511590" w:rsidRPr="00484451" w:rsidRDefault="00511590" w:rsidP="00511590">
      <w:pPr>
        <w:pStyle w:val="ListParagraph"/>
        <w:rPr>
          <w:rFonts w:ascii="Book Antiqua" w:hAnsi="Book Antiqua"/>
          <w:sz w:val="22"/>
          <w:szCs w:val="22"/>
        </w:rPr>
      </w:pPr>
    </w:p>
    <w:p w14:paraId="4638851F" w14:textId="77777777" w:rsidR="00511590" w:rsidRPr="00484451" w:rsidRDefault="00511590" w:rsidP="00511590">
      <w:pPr>
        <w:pStyle w:val="BodyText"/>
        <w:widowControl w:val="0"/>
        <w:numPr>
          <w:ilvl w:val="0"/>
          <w:numId w:val="16"/>
        </w:numPr>
        <w:tabs>
          <w:tab w:val="left" w:pos="773"/>
        </w:tabs>
        <w:kinsoku w:val="0"/>
        <w:overflowPunct w:val="0"/>
        <w:autoSpaceDE w:val="0"/>
        <w:autoSpaceDN w:val="0"/>
        <w:adjustRightInd w:val="0"/>
        <w:spacing w:after="0"/>
        <w:ind w:left="772" w:hanging="540"/>
        <w:jc w:val="both"/>
        <w:rPr>
          <w:rFonts w:ascii="Book Antiqua" w:hAnsi="Book Antiqua"/>
          <w:sz w:val="22"/>
          <w:szCs w:val="22"/>
        </w:rPr>
      </w:pPr>
      <w:r w:rsidRPr="00484451">
        <w:rPr>
          <w:rFonts w:ascii="Book Antiqua" w:hAnsi="Book Antiqua"/>
          <w:sz w:val="22"/>
          <w:szCs w:val="22"/>
        </w:rPr>
        <w:t xml:space="preserve">Attachment 14: </w:t>
      </w:r>
      <w:r w:rsidRPr="00484451">
        <w:rPr>
          <w:rFonts w:ascii="Book Antiqua" w:hAnsi="Book Antiqua"/>
          <w:spacing w:val="-1"/>
          <w:sz w:val="22"/>
          <w:szCs w:val="22"/>
        </w:rPr>
        <w:t xml:space="preserve">Information for E – payment, PF details and declaration for Micro/Small and Medium Enterprise) </w:t>
      </w:r>
      <w:r w:rsidRPr="00484451">
        <w:rPr>
          <w:rFonts w:ascii="Book Antiqua" w:hAnsi="Book Antiqua"/>
          <w:i/>
          <w:iCs/>
          <w:spacing w:val="-1"/>
          <w:sz w:val="22"/>
          <w:szCs w:val="22"/>
        </w:rPr>
        <w:t>(uploading of Scanned Copy, as applicable)</w:t>
      </w:r>
    </w:p>
    <w:p w14:paraId="0157C670" w14:textId="73259498" w:rsidR="00511590" w:rsidRDefault="00511590" w:rsidP="00511590">
      <w:pPr>
        <w:pStyle w:val="ListParagraph"/>
        <w:rPr>
          <w:rFonts w:ascii="Book Antiqua" w:hAnsi="Book Antiqua"/>
          <w:spacing w:val="-1"/>
          <w:sz w:val="22"/>
          <w:szCs w:val="22"/>
          <w:highlight w:val="yellow"/>
        </w:rPr>
      </w:pPr>
    </w:p>
    <w:p w14:paraId="03C26E0E" w14:textId="5504B2AD" w:rsidR="00CD4A42" w:rsidRDefault="00CD4A42" w:rsidP="00511590">
      <w:pPr>
        <w:pStyle w:val="ListParagraph"/>
        <w:rPr>
          <w:rFonts w:ascii="Book Antiqua" w:hAnsi="Book Antiqua"/>
          <w:spacing w:val="-1"/>
          <w:sz w:val="22"/>
          <w:szCs w:val="22"/>
          <w:highlight w:val="yellow"/>
        </w:rPr>
      </w:pPr>
    </w:p>
    <w:p w14:paraId="30477B67" w14:textId="4155EF1E" w:rsidR="00CD4A42" w:rsidRDefault="00CD4A42" w:rsidP="00511590">
      <w:pPr>
        <w:pStyle w:val="ListParagraph"/>
        <w:rPr>
          <w:rFonts w:ascii="Book Antiqua" w:hAnsi="Book Antiqua"/>
          <w:spacing w:val="-1"/>
          <w:sz w:val="22"/>
          <w:szCs w:val="22"/>
          <w:highlight w:val="yellow"/>
        </w:rPr>
      </w:pPr>
    </w:p>
    <w:p w14:paraId="18C31D6E" w14:textId="104CBC09" w:rsidR="00CD4A42" w:rsidRDefault="00CD4A42" w:rsidP="00511590">
      <w:pPr>
        <w:pStyle w:val="ListParagraph"/>
        <w:rPr>
          <w:rFonts w:ascii="Book Antiqua" w:hAnsi="Book Antiqua"/>
          <w:spacing w:val="-1"/>
          <w:sz w:val="22"/>
          <w:szCs w:val="22"/>
          <w:highlight w:val="yellow"/>
        </w:rPr>
      </w:pPr>
    </w:p>
    <w:p w14:paraId="6AD66C26" w14:textId="77777777" w:rsidR="00CD4A42" w:rsidRPr="00484451" w:rsidRDefault="00CD4A42" w:rsidP="00511590">
      <w:pPr>
        <w:pStyle w:val="ListParagraph"/>
        <w:rPr>
          <w:rFonts w:ascii="Book Antiqua" w:hAnsi="Book Antiqua"/>
          <w:spacing w:val="-1"/>
          <w:sz w:val="22"/>
          <w:szCs w:val="22"/>
          <w:highlight w:val="yellow"/>
        </w:rPr>
      </w:pPr>
    </w:p>
    <w:p w14:paraId="1F6477CD" w14:textId="77777777" w:rsidR="00511590" w:rsidRPr="00484451" w:rsidRDefault="00511590" w:rsidP="00511590">
      <w:pPr>
        <w:pStyle w:val="Title"/>
        <w:numPr>
          <w:ilvl w:val="0"/>
          <w:numId w:val="12"/>
        </w:numPr>
        <w:tabs>
          <w:tab w:val="clear" w:pos="720"/>
        </w:tabs>
        <w:spacing w:after="120"/>
        <w:ind w:left="426"/>
        <w:jc w:val="both"/>
        <w:rPr>
          <w:rFonts w:ascii="Book Antiqua" w:hAnsi="Book Antiqua"/>
          <w:sz w:val="22"/>
          <w:szCs w:val="22"/>
          <w:lang w:val="en-GB"/>
        </w:rPr>
      </w:pPr>
      <w:r w:rsidRPr="00484451">
        <w:rPr>
          <w:rFonts w:ascii="Book Antiqua" w:hAnsi="Book Antiqua"/>
          <w:sz w:val="22"/>
          <w:szCs w:val="22"/>
        </w:rPr>
        <w:lastRenderedPageBreak/>
        <w:t>Bid Form and Price Schedules</w:t>
      </w:r>
    </w:p>
    <w:p w14:paraId="6C54C764"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The Bidder shall complete the Bid Form(s) and the appropriate Price Schedules furnished in the Bidding Documents as indicated therein, following the requirements of ITB Clauses 11 and 12.</w:t>
      </w:r>
    </w:p>
    <w:p w14:paraId="0B723D75" w14:textId="77777777" w:rsidR="00511590" w:rsidRPr="00484451" w:rsidRDefault="00511590" w:rsidP="00511590">
      <w:pPr>
        <w:pStyle w:val="Title"/>
        <w:ind w:left="426"/>
        <w:jc w:val="both"/>
        <w:rPr>
          <w:rFonts w:ascii="Book Antiqua" w:hAnsi="Book Antiqua"/>
          <w:b w:val="0"/>
          <w:bCs w:val="0"/>
          <w:sz w:val="22"/>
          <w:szCs w:val="22"/>
          <w:lang w:val="en-GB"/>
        </w:rPr>
      </w:pPr>
    </w:p>
    <w:p w14:paraId="38AC5F96" w14:textId="77777777" w:rsidR="00511590" w:rsidRPr="00484451" w:rsidRDefault="00511590" w:rsidP="00511590">
      <w:pPr>
        <w:pStyle w:val="Title"/>
        <w:numPr>
          <w:ilvl w:val="0"/>
          <w:numId w:val="12"/>
        </w:numPr>
        <w:tabs>
          <w:tab w:val="clear" w:pos="720"/>
        </w:tabs>
        <w:spacing w:after="120"/>
        <w:ind w:left="426"/>
        <w:jc w:val="both"/>
        <w:rPr>
          <w:rFonts w:ascii="Book Antiqua" w:hAnsi="Book Antiqua"/>
          <w:b w:val="0"/>
          <w:bCs w:val="0"/>
          <w:sz w:val="22"/>
          <w:szCs w:val="22"/>
          <w:lang w:val="en-GB"/>
        </w:rPr>
      </w:pPr>
      <w:r w:rsidRPr="00484451">
        <w:rPr>
          <w:rFonts w:ascii="Book Antiqua" w:hAnsi="Book Antiqua"/>
          <w:caps/>
          <w:sz w:val="22"/>
          <w:szCs w:val="22"/>
          <w:lang w:val="en-GB"/>
        </w:rPr>
        <w:t>BID Price &amp; Price Basis:</w:t>
      </w:r>
    </w:p>
    <w:p w14:paraId="47DBCC2B" w14:textId="77777777" w:rsidR="00511590" w:rsidRPr="00484451" w:rsidRDefault="00511590" w:rsidP="00511590">
      <w:pPr>
        <w:pStyle w:val="Title"/>
        <w:numPr>
          <w:ilvl w:val="1"/>
          <w:numId w:val="12"/>
        </w:numPr>
        <w:tabs>
          <w:tab w:val="clear" w:pos="1440"/>
        </w:tabs>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Unless otherwise specified in the Technical Specifications, bidders shall quote for the entire work on a “single responsibility” basis such that the total bid price covers all the Contractor’s obligations mentioned in or to be reasonably inferred from the Bidding Documents. This includes all requirements under the Contractor’s responsibilities for testing of the goods and/ or materials,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56345CD2" w14:textId="77777777" w:rsidR="00511590" w:rsidRPr="00484451" w:rsidRDefault="00511590" w:rsidP="00511590">
      <w:pPr>
        <w:pStyle w:val="Title"/>
        <w:numPr>
          <w:ilvl w:val="1"/>
          <w:numId w:val="12"/>
        </w:numPr>
        <w:tabs>
          <w:tab w:val="clear" w:pos="1440"/>
        </w:tabs>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lang w:val="en-GB"/>
        </w:rPr>
        <w:t xml:space="preserve">The tender shall be submitted in the prescribed formats of Bid Form/ </w:t>
      </w:r>
      <w:r w:rsidRPr="00CE1DA0">
        <w:rPr>
          <w:rFonts w:ascii="Book Antiqua" w:hAnsi="Book Antiqua"/>
          <w:b w:val="0"/>
          <w:bCs w:val="0"/>
          <w:strike/>
          <w:sz w:val="22"/>
          <w:szCs w:val="22"/>
          <w:lang w:val="en-GB"/>
        </w:rPr>
        <w:t xml:space="preserve">Price </w:t>
      </w:r>
      <w:proofErr w:type="gramStart"/>
      <w:r w:rsidRPr="00CE1DA0">
        <w:rPr>
          <w:rFonts w:ascii="Book Antiqua" w:hAnsi="Book Antiqua"/>
          <w:b w:val="0"/>
          <w:bCs w:val="0"/>
          <w:strike/>
          <w:sz w:val="22"/>
          <w:szCs w:val="22"/>
          <w:lang w:val="en-GB"/>
        </w:rPr>
        <w:t>Schedules  furnishing</w:t>
      </w:r>
      <w:proofErr w:type="gramEnd"/>
      <w:r w:rsidRPr="00CE1DA0">
        <w:rPr>
          <w:rFonts w:ascii="Book Antiqua" w:hAnsi="Book Antiqua"/>
          <w:b w:val="0"/>
          <w:bCs w:val="0"/>
          <w:strike/>
          <w:sz w:val="22"/>
          <w:szCs w:val="22"/>
          <w:lang w:val="en-GB"/>
        </w:rPr>
        <w:t xml:space="preserve"> item wise unit rates</w:t>
      </w:r>
      <w:r w:rsidRPr="00484451">
        <w:rPr>
          <w:rFonts w:ascii="Book Antiqua" w:hAnsi="Book Antiqua"/>
          <w:b w:val="0"/>
          <w:bCs w:val="0"/>
          <w:sz w:val="22"/>
          <w:szCs w:val="22"/>
          <w:lang w:val="en-GB"/>
        </w:rPr>
        <w:t xml:space="preserve">, list of deviations/exceptions/variations, if any, and all other details necessary to </w:t>
      </w:r>
      <w:proofErr w:type="spellStart"/>
      <w:r w:rsidRPr="00484451">
        <w:rPr>
          <w:rFonts w:ascii="Book Antiqua" w:hAnsi="Book Antiqua"/>
          <w:b w:val="0"/>
          <w:bCs w:val="0"/>
          <w:sz w:val="22"/>
          <w:szCs w:val="22"/>
          <w:lang w:val="en-GB"/>
        </w:rPr>
        <w:t>workout</w:t>
      </w:r>
      <w:proofErr w:type="spellEnd"/>
      <w:r w:rsidRPr="00484451">
        <w:rPr>
          <w:rFonts w:ascii="Book Antiqua" w:hAnsi="Book Antiqua"/>
          <w:b w:val="0"/>
          <w:bCs w:val="0"/>
          <w:sz w:val="22"/>
          <w:szCs w:val="22"/>
          <w:lang w:val="en-GB"/>
        </w:rPr>
        <w:t xml:space="preserve"> the total cost for the purpose of evaluation and contract execution payment.</w:t>
      </w:r>
    </w:p>
    <w:p w14:paraId="31D9BDE8" w14:textId="77777777" w:rsidR="00412177" w:rsidRPr="00484451" w:rsidRDefault="00511590" w:rsidP="00412177">
      <w:pPr>
        <w:pStyle w:val="Title"/>
        <w:numPr>
          <w:ilvl w:val="1"/>
          <w:numId w:val="12"/>
        </w:numPr>
        <w:tabs>
          <w:tab w:val="clear" w:pos="1440"/>
        </w:tabs>
        <w:spacing w:after="120"/>
        <w:ind w:left="426"/>
        <w:jc w:val="both"/>
        <w:rPr>
          <w:rFonts w:ascii="Book Antiqua" w:hAnsi="Book Antiqua"/>
          <w:iCs/>
          <w:sz w:val="22"/>
          <w:szCs w:val="22"/>
          <w:lang w:val="en-GB"/>
        </w:rPr>
      </w:pPr>
      <w:r w:rsidRPr="00484451">
        <w:rPr>
          <w:rFonts w:ascii="Book Antiqua" w:hAnsi="Book Antiqua"/>
          <w:b w:val="0"/>
          <w:bCs w:val="0"/>
          <w:iCs/>
          <w:sz w:val="22"/>
          <w:szCs w:val="22"/>
        </w:rPr>
        <w:t>Bidders are required to quote the price for the commercial, contractual and technical obligations outlined in the Bidding Documents. If a Bidder wishes to make a deviation, such deviation shall be listed in Attachment 4 or Attachment 5 of its bid form. The Bidder is required to provide the cost of withdrawal for such deviations in Attachment 5A of the Bid form.</w:t>
      </w:r>
      <w:r w:rsidR="00412177" w:rsidRPr="00484451">
        <w:rPr>
          <w:rFonts w:ascii="Book Antiqua" w:hAnsi="Book Antiqua"/>
          <w:sz w:val="22"/>
          <w:szCs w:val="22"/>
          <w:lang w:val="en-GB"/>
        </w:rPr>
        <w:t xml:space="preserve"> </w:t>
      </w:r>
      <w:r w:rsidR="00412177" w:rsidRPr="00484451">
        <w:rPr>
          <w:rFonts w:ascii="Book Antiqua" w:hAnsi="Book Antiqua"/>
          <w:iCs/>
          <w:sz w:val="22"/>
          <w:szCs w:val="22"/>
          <w:lang w:val="en-GB"/>
        </w:rPr>
        <w:t>Further, any deviation taken by the bidder without any withdrawal price shall not be considered as deviation and the bidder has to execute the work as per terms of bid documents in case of award.</w:t>
      </w:r>
    </w:p>
    <w:p w14:paraId="09572A0D"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iCs/>
          <w:sz w:val="22"/>
          <w:szCs w:val="22"/>
          <w:lang w:val="en-GB"/>
        </w:rPr>
      </w:pPr>
      <w:r w:rsidRPr="00484451">
        <w:rPr>
          <w:rFonts w:ascii="Book Antiqua" w:hAnsi="Book Antiqua"/>
          <w:b w:val="0"/>
          <w:bCs w:val="0"/>
          <w:iCs/>
          <w:sz w:val="22"/>
          <w:szCs w:val="22"/>
        </w:rPr>
        <w:t xml:space="preserve">Contractor has to supply all materials such as bricks, stone aggregate, cement, reinforcement steel, structural steel, GI Pipes &amp; fittings, Sanitary fittings and fixtures &amp; all Electrical fittings and fixtures etc., at their own cost. Material should conform to technical specifications &amp; Schedule of Makes of Material for Civil &amp; Electrical works /latest IS stipulations. No material is envisaged to be issued by POWERGRID under this contract and the bidder should accordingly quote rates. </w:t>
      </w:r>
      <w:proofErr w:type="gramStart"/>
      <w:r w:rsidRPr="00484451">
        <w:rPr>
          <w:rFonts w:ascii="Book Antiqua" w:hAnsi="Book Antiqua"/>
          <w:b w:val="0"/>
          <w:bCs w:val="0"/>
          <w:iCs/>
          <w:sz w:val="22"/>
          <w:szCs w:val="22"/>
        </w:rPr>
        <w:t>Therefore</w:t>
      </w:r>
      <w:proofErr w:type="gramEnd"/>
      <w:r w:rsidRPr="00484451">
        <w:rPr>
          <w:rFonts w:ascii="Book Antiqua" w:hAnsi="Book Antiqua"/>
          <w:b w:val="0"/>
          <w:bCs w:val="0"/>
          <w:iCs/>
          <w:sz w:val="22"/>
          <w:szCs w:val="22"/>
        </w:rPr>
        <w:t xml:space="preserve"> the provisions relating to Owner Supplied Material in the Conditions of Contract for Civil Works stand superseded.</w:t>
      </w:r>
    </w:p>
    <w:p w14:paraId="6FF4F41C"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Water, Electricity &amp; communication facilities as per the requirement shall be arranged by the Contractor at their own cost. POWERGRID will not entertain any claim whatsoever in this regard.</w:t>
      </w:r>
    </w:p>
    <w:p w14:paraId="2345C9A3" w14:textId="77777777" w:rsidR="003A4D02" w:rsidRPr="00484451" w:rsidRDefault="003A4D02" w:rsidP="00361D75">
      <w:pPr>
        <w:pStyle w:val="Title"/>
        <w:numPr>
          <w:ilvl w:val="1"/>
          <w:numId w:val="12"/>
        </w:numPr>
        <w:tabs>
          <w:tab w:val="clear" w:pos="1440"/>
        </w:tabs>
        <w:spacing w:after="240"/>
        <w:ind w:left="426"/>
        <w:jc w:val="both"/>
        <w:rPr>
          <w:rFonts w:ascii="Book Antiqua" w:hAnsi="Book Antiqua"/>
          <w:b w:val="0"/>
          <w:bCs w:val="0"/>
          <w:iCs/>
          <w:sz w:val="22"/>
          <w:szCs w:val="22"/>
        </w:rPr>
      </w:pPr>
      <w:r w:rsidRPr="00484451">
        <w:rPr>
          <w:rFonts w:ascii="Book Antiqua" w:hAnsi="Book Antiqua"/>
          <w:b w:val="0"/>
          <w:bCs w:val="0"/>
          <w:iCs/>
          <w:sz w:val="22"/>
          <w:szCs w:val="22"/>
        </w:rPr>
        <w:t xml:space="preserve">Bidders are required to quote the price for the commercial, contractual and technical </w:t>
      </w:r>
      <w:r w:rsidRPr="00484451">
        <w:rPr>
          <w:rFonts w:ascii="Book Antiqua" w:eastAsia="Calibri" w:hAnsi="Book Antiqua" w:cs="Book Antiqua"/>
          <w:b w:val="0"/>
          <w:bCs w:val="0"/>
          <w:color w:val="000000"/>
          <w:sz w:val="22"/>
          <w:szCs w:val="22"/>
          <w:lang w:bidi="hi-IN"/>
        </w:rPr>
        <w:t>obligations</w:t>
      </w:r>
      <w:r w:rsidRPr="00484451">
        <w:rPr>
          <w:rFonts w:ascii="Book Antiqua" w:hAnsi="Book Antiqua"/>
          <w:b w:val="0"/>
          <w:bCs w:val="0"/>
          <w:iCs/>
          <w:sz w:val="22"/>
          <w:szCs w:val="22"/>
        </w:rPr>
        <w:t xml:space="preserve"> outlined in the Bidding Documents. If a Bidder wishes to make a deviation, such deviation shall be listed in Attachment 4 or Attachment 5 of its bid form. The Bidder is required to provide the cost of withdrawal for such deviations in Attachment 5A of the Bid form.</w:t>
      </w:r>
    </w:p>
    <w:p w14:paraId="4755489B" w14:textId="77777777" w:rsidR="00361D75" w:rsidRPr="00484451" w:rsidRDefault="00361D75" w:rsidP="003A4D02">
      <w:pPr>
        <w:pStyle w:val="Title"/>
        <w:spacing w:after="240"/>
        <w:ind w:left="426"/>
        <w:jc w:val="both"/>
        <w:rPr>
          <w:rFonts w:ascii="Book Antiqua" w:hAnsi="Book Antiqua"/>
          <w:b w:val="0"/>
          <w:bCs w:val="0"/>
          <w:iCs/>
          <w:sz w:val="22"/>
          <w:szCs w:val="22"/>
        </w:rPr>
      </w:pPr>
      <w:r w:rsidRPr="00484451">
        <w:rPr>
          <w:rFonts w:ascii="Book Antiqua" w:hAnsi="Book Antiqua"/>
          <w:b w:val="0"/>
          <w:bCs w:val="0"/>
          <w:iCs/>
          <w:sz w:val="22"/>
          <w:szCs w:val="22"/>
        </w:rPr>
        <w:t xml:space="preserve">The prices quoted and indicated in the BPS shall include inter-alia, all costs such as cost of necessary materials, their transportation to site, cost towards tools, equipment and machineries including cost of personnel that may be required for successful completion of the work as per Technical Specifications, Vol.-II and CPWD latest Specification, including cost of site arrangement, overheads, insurance, testing charges of materials as per Field Quality Plan, whatsoever, as stipulated in the bidding documents for the total scope of work and all applicable taxes, duties and levies for all transactions between the Contractor and his Sub – Contractors as well as for all transactions between the Contractor and POWERGRID.  No claim </w:t>
      </w:r>
      <w:r w:rsidRPr="00484451">
        <w:rPr>
          <w:rFonts w:ascii="Book Antiqua" w:hAnsi="Book Antiqua"/>
          <w:b w:val="0"/>
          <w:bCs w:val="0"/>
          <w:iCs/>
          <w:sz w:val="22"/>
          <w:szCs w:val="22"/>
        </w:rPr>
        <w:lastRenderedPageBreak/>
        <w:t>on account of any taxes, duties or other levies or any interest therein shall be entertained by POWERGRID.</w:t>
      </w:r>
    </w:p>
    <w:p w14:paraId="2DCF4CB5" w14:textId="77777777" w:rsidR="00361D75" w:rsidRPr="00484451" w:rsidRDefault="00361D75" w:rsidP="00361D75">
      <w:pPr>
        <w:pStyle w:val="Title"/>
        <w:spacing w:after="120"/>
        <w:jc w:val="both"/>
        <w:rPr>
          <w:rFonts w:ascii="Book Antiqua" w:hAnsi="Book Antiqua"/>
          <w:sz w:val="22"/>
          <w:szCs w:val="22"/>
        </w:rPr>
      </w:pPr>
      <w:r w:rsidRPr="00484451">
        <w:rPr>
          <w:rFonts w:ascii="Book Antiqua" w:hAnsi="Book Antiqua"/>
          <w:sz w:val="22"/>
          <w:szCs w:val="22"/>
        </w:rPr>
        <w:t>The GST will be reimbursable by the Employer on the supplies made by the Contractor but limited to the tax liability on the transaction between the Employers and the Contractor.</w:t>
      </w:r>
    </w:p>
    <w:p w14:paraId="04BE92E6" w14:textId="1A57D6EB" w:rsidR="00361D75" w:rsidRPr="00484451" w:rsidRDefault="00361D75" w:rsidP="00361D75">
      <w:pPr>
        <w:pStyle w:val="Title"/>
        <w:spacing w:after="120"/>
        <w:jc w:val="both"/>
        <w:rPr>
          <w:rFonts w:ascii="Book Antiqua" w:hAnsi="Book Antiqua"/>
          <w:b w:val="0"/>
          <w:bCs w:val="0"/>
          <w:sz w:val="22"/>
          <w:szCs w:val="22"/>
        </w:rPr>
      </w:pPr>
      <w:r w:rsidRPr="00484451">
        <w:rPr>
          <w:rFonts w:ascii="Book Antiqua" w:hAnsi="Book Antiqua"/>
          <w:sz w:val="22"/>
          <w:szCs w:val="22"/>
        </w:rPr>
        <w:t>Unit price</w:t>
      </w:r>
      <w:r w:rsidR="00CE1DA0">
        <w:rPr>
          <w:rFonts w:ascii="Book Antiqua" w:hAnsi="Book Antiqua"/>
          <w:sz w:val="22"/>
          <w:szCs w:val="22"/>
        </w:rPr>
        <w:t xml:space="preserve"> shall be</w:t>
      </w:r>
      <w:r w:rsidRPr="00484451">
        <w:rPr>
          <w:rFonts w:ascii="Book Antiqua" w:hAnsi="Book Antiqua"/>
          <w:sz w:val="22"/>
          <w:szCs w:val="22"/>
        </w:rPr>
        <w:t xml:space="preserve"> quoted in respect of all items </w:t>
      </w:r>
      <w:r w:rsidR="00CE1DA0">
        <w:rPr>
          <w:rFonts w:ascii="Book Antiqua" w:hAnsi="Book Antiqua"/>
          <w:sz w:val="22"/>
          <w:szCs w:val="22"/>
        </w:rPr>
        <w:t>o</w:t>
      </w:r>
      <w:r w:rsidRPr="00484451">
        <w:rPr>
          <w:rFonts w:ascii="Book Antiqua" w:hAnsi="Book Antiqua"/>
          <w:sz w:val="22"/>
          <w:szCs w:val="22"/>
        </w:rPr>
        <w:t xml:space="preserve">n the </w:t>
      </w:r>
      <w:r w:rsidR="00CE1DA0">
        <w:rPr>
          <w:rFonts w:ascii="Book Antiqua" w:hAnsi="Book Antiqua"/>
          <w:sz w:val="22"/>
          <w:szCs w:val="22"/>
        </w:rPr>
        <w:t>portal</w:t>
      </w:r>
      <w:r w:rsidRPr="00484451">
        <w:rPr>
          <w:rFonts w:ascii="Book Antiqua" w:hAnsi="Book Antiqua"/>
          <w:sz w:val="22"/>
          <w:szCs w:val="22"/>
        </w:rPr>
        <w:t xml:space="preserve"> </w:t>
      </w:r>
      <w:hyperlink r:id="rId19" w:history="1">
        <w:r w:rsidR="00CE1DA0" w:rsidRPr="00CE1DA0">
          <w:rPr>
            <w:rStyle w:val="Hyperlink"/>
            <w:rFonts w:ascii="Book Antiqua" w:hAnsi="Book Antiqua"/>
            <w:i/>
            <w:iCs/>
            <w:sz w:val="22"/>
            <w:szCs w:val="22"/>
          </w:rPr>
          <w:t>https://etender.powergrid.in</w:t>
        </w:r>
      </w:hyperlink>
      <w:r w:rsidR="00CE1DA0">
        <w:rPr>
          <w:rFonts w:ascii="Book Antiqua" w:hAnsi="Book Antiqua"/>
          <w:sz w:val="22"/>
          <w:szCs w:val="22"/>
        </w:rPr>
        <w:t xml:space="preserve"> which </w:t>
      </w:r>
      <w:r w:rsidRPr="00484451">
        <w:rPr>
          <w:rFonts w:ascii="Book Antiqua" w:hAnsi="Book Antiqua"/>
          <w:sz w:val="22"/>
          <w:szCs w:val="22"/>
        </w:rPr>
        <w:t>shall be excluding GST and however bidder shall indicate the rate of GST</w:t>
      </w:r>
      <w:r w:rsidR="00CE1DA0">
        <w:rPr>
          <w:rFonts w:ascii="Book Antiqua" w:hAnsi="Book Antiqua"/>
          <w:sz w:val="22"/>
          <w:szCs w:val="22"/>
        </w:rPr>
        <w:t xml:space="preserve"> against the relevant line</w:t>
      </w:r>
      <w:r w:rsidRPr="00484451">
        <w:rPr>
          <w:rFonts w:ascii="Book Antiqua" w:hAnsi="Book Antiqua"/>
          <w:sz w:val="22"/>
          <w:szCs w:val="22"/>
        </w:rPr>
        <w:t xml:space="preserve"> items </w:t>
      </w:r>
      <w:r w:rsidR="00CE1DA0">
        <w:rPr>
          <w:rFonts w:ascii="Book Antiqua" w:hAnsi="Book Antiqua"/>
          <w:sz w:val="22"/>
          <w:szCs w:val="22"/>
        </w:rPr>
        <w:t xml:space="preserve">online on the portal </w:t>
      </w:r>
      <w:hyperlink r:id="rId20" w:history="1">
        <w:r w:rsidR="00CE1DA0" w:rsidRPr="00CE1DA0">
          <w:rPr>
            <w:rStyle w:val="Hyperlink"/>
            <w:rFonts w:ascii="Book Antiqua" w:hAnsi="Book Antiqua"/>
            <w:i/>
            <w:iCs/>
            <w:sz w:val="22"/>
            <w:szCs w:val="22"/>
          </w:rPr>
          <w:t>https://etender.powergrid.in</w:t>
        </w:r>
      </w:hyperlink>
      <w:r w:rsidR="00CE1DA0">
        <w:rPr>
          <w:rFonts w:ascii="Book Antiqua" w:hAnsi="Book Antiqua"/>
          <w:sz w:val="22"/>
          <w:szCs w:val="22"/>
        </w:rPr>
        <w:t xml:space="preserve"> </w:t>
      </w:r>
    </w:p>
    <w:p w14:paraId="1E163E8C" w14:textId="77777777" w:rsidR="00361D75" w:rsidRPr="00484451" w:rsidRDefault="00361D75" w:rsidP="00361D75">
      <w:pPr>
        <w:jc w:val="both"/>
        <w:rPr>
          <w:rFonts w:ascii="Book Antiqua" w:hAnsi="Book Antiqua"/>
          <w:b/>
          <w:bCs/>
          <w:sz w:val="22"/>
          <w:szCs w:val="22"/>
        </w:rPr>
      </w:pPr>
    </w:p>
    <w:p w14:paraId="566A5527" w14:textId="77777777" w:rsidR="00361D75" w:rsidRPr="00484451" w:rsidRDefault="00361D75" w:rsidP="00361D75">
      <w:pPr>
        <w:pStyle w:val="Title"/>
        <w:spacing w:after="120"/>
        <w:jc w:val="both"/>
        <w:rPr>
          <w:rFonts w:ascii="Book Antiqua" w:hAnsi="Book Antiqua"/>
          <w:sz w:val="22"/>
          <w:szCs w:val="22"/>
        </w:rPr>
      </w:pPr>
      <w:r w:rsidRPr="00484451">
        <w:rPr>
          <w:rFonts w:ascii="Book Antiqua" w:hAnsi="Book Antiqua"/>
          <w:sz w:val="22"/>
          <w:szCs w:val="22"/>
        </w:rPr>
        <w:t>The Input Tax Credit (ITC) available, if any, under GST as per the relevant Government laws wherever applicable has been taken into account by the Contractor.</w:t>
      </w:r>
    </w:p>
    <w:p w14:paraId="4851A045" w14:textId="77777777" w:rsidR="00361D75" w:rsidRPr="00484451" w:rsidRDefault="00361D75" w:rsidP="00361D75">
      <w:pPr>
        <w:pStyle w:val="ListParagraph"/>
        <w:jc w:val="both"/>
        <w:rPr>
          <w:rFonts w:ascii="Book Antiqua" w:hAnsi="Book Antiqua"/>
          <w:b/>
          <w:bCs/>
          <w:sz w:val="22"/>
          <w:szCs w:val="22"/>
        </w:rPr>
      </w:pPr>
    </w:p>
    <w:p w14:paraId="7E7E4E81" w14:textId="77777777" w:rsidR="00361D75" w:rsidRPr="00484451" w:rsidRDefault="00361D75" w:rsidP="00361D75">
      <w:pPr>
        <w:pStyle w:val="Title"/>
        <w:spacing w:after="120"/>
        <w:jc w:val="both"/>
        <w:rPr>
          <w:rFonts w:ascii="Book Antiqua" w:hAnsi="Book Antiqua"/>
          <w:sz w:val="22"/>
          <w:szCs w:val="22"/>
        </w:rPr>
      </w:pPr>
      <w:r w:rsidRPr="00484451">
        <w:rPr>
          <w:rFonts w:ascii="Book Antiqua" w:hAnsi="Book Antiqua"/>
          <w:sz w:val="22"/>
          <w:szCs w:val="22"/>
        </w:rPr>
        <w:t xml:space="preserve">To facilitate the bidders, Employer has indicated an HSN/SAC code and rate of GST against each item in the Price Schedule.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E96AA17" w14:textId="77777777" w:rsidR="00361D75" w:rsidRPr="00484451" w:rsidRDefault="00361D75" w:rsidP="00361D75">
      <w:pPr>
        <w:pStyle w:val="ListParagraph"/>
        <w:jc w:val="both"/>
        <w:rPr>
          <w:rFonts w:ascii="Book Antiqua" w:hAnsi="Book Antiqua"/>
          <w:b/>
          <w:bCs/>
          <w:sz w:val="22"/>
          <w:szCs w:val="22"/>
        </w:rPr>
      </w:pPr>
      <w:r w:rsidRPr="00484451">
        <w:rPr>
          <w:rFonts w:ascii="Book Antiqua" w:hAnsi="Book Antiqua"/>
          <w:b/>
          <w:bCs/>
          <w:sz w:val="22"/>
          <w:szCs w:val="22"/>
        </w:rPr>
        <w:t xml:space="preserve">                    </w:t>
      </w:r>
    </w:p>
    <w:p w14:paraId="05081EAF" w14:textId="77777777" w:rsidR="00361D75" w:rsidRPr="00484451" w:rsidRDefault="00361D75" w:rsidP="00361D75">
      <w:pPr>
        <w:pStyle w:val="Title"/>
        <w:spacing w:after="120"/>
        <w:jc w:val="both"/>
        <w:rPr>
          <w:rFonts w:ascii="Book Antiqua" w:hAnsi="Book Antiqua"/>
          <w:iCs/>
          <w:sz w:val="22"/>
          <w:szCs w:val="22"/>
        </w:rPr>
      </w:pPr>
      <w:r w:rsidRPr="00484451">
        <w:rPr>
          <w:rFonts w:ascii="Book Antiqua" w:hAnsi="Book Antiqua"/>
          <w:iCs/>
          <w:sz w:val="22"/>
          <w:szCs w:val="22"/>
        </w:rPr>
        <w:t xml:space="preserve">The rates quoted by the Contractor shall be inclusive of </w:t>
      </w:r>
      <w:proofErr w:type="spellStart"/>
      <w:r w:rsidRPr="00484451">
        <w:rPr>
          <w:rFonts w:ascii="Book Antiqua" w:hAnsi="Book Antiqua"/>
          <w:iCs/>
          <w:sz w:val="22"/>
          <w:szCs w:val="22"/>
        </w:rPr>
        <w:t>Labour</w:t>
      </w:r>
      <w:proofErr w:type="spellEnd"/>
      <w:r w:rsidRPr="00484451">
        <w:rPr>
          <w:rFonts w:ascii="Book Antiqua" w:hAnsi="Book Antiqua"/>
          <w:iCs/>
          <w:sz w:val="22"/>
          <w:szCs w:val="22"/>
        </w:rPr>
        <w:t xml:space="preserve"> Welfare </w:t>
      </w:r>
      <w:proofErr w:type="spellStart"/>
      <w:r w:rsidRPr="00484451">
        <w:rPr>
          <w:rFonts w:ascii="Book Antiqua" w:hAnsi="Book Antiqua"/>
          <w:iCs/>
          <w:sz w:val="22"/>
          <w:szCs w:val="22"/>
        </w:rPr>
        <w:t>Cess</w:t>
      </w:r>
      <w:proofErr w:type="spellEnd"/>
      <w:r w:rsidRPr="00484451">
        <w:rPr>
          <w:rFonts w:ascii="Book Antiqua" w:hAnsi="Book Antiqua"/>
          <w:iCs/>
          <w:sz w:val="22"/>
          <w:szCs w:val="22"/>
        </w:rPr>
        <w:t>.</w:t>
      </w:r>
    </w:p>
    <w:p w14:paraId="238DC963" w14:textId="77777777" w:rsidR="00361D75" w:rsidRPr="00484451" w:rsidRDefault="00361D75" w:rsidP="00361D75">
      <w:pPr>
        <w:pStyle w:val="ListParagraph"/>
        <w:jc w:val="both"/>
        <w:rPr>
          <w:rFonts w:ascii="Book Antiqua" w:hAnsi="Book Antiqua"/>
          <w:b/>
          <w:bCs/>
          <w:sz w:val="22"/>
          <w:szCs w:val="22"/>
        </w:rPr>
      </w:pPr>
    </w:p>
    <w:p w14:paraId="11739C15" w14:textId="5DF33B00" w:rsidR="00361D75" w:rsidRPr="00484451" w:rsidRDefault="00361D75" w:rsidP="00361D75">
      <w:pPr>
        <w:ind w:left="360"/>
        <w:jc w:val="both"/>
        <w:rPr>
          <w:rStyle w:val="Hyperlink"/>
          <w:rFonts w:ascii="Book Antiqua" w:hAnsi="Book Antiqua"/>
          <w:bCs/>
          <w:i/>
          <w:iCs/>
          <w:sz w:val="22"/>
          <w:szCs w:val="22"/>
        </w:rPr>
      </w:pPr>
      <w:r w:rsidRPr="000C209C">
        <w:rPr>
          <w:rFonts w:ascii="Book Antiqua" w:hAnsi="Book Antiqua"/>
          <w:sz w:val="22"/>
          <w:szCs w:val="22"/>
        </w:rPr>
        <w:t xml:space="preserve">GST on Supply of goods and Services shall be indicated </w:t>
      </w:r>
      <w:r w:rsidR="00CE1DA0" w:rsidRPr="00CE1DA0">
        <w:rPr>
          <w:rFonts w:ascii="Book Antiqua" w:hAnsi="Book Antiqua"/>
          <w:sz w:val="22"/>
          <w:szCs w:val="22"/>
        </w:rPr>
        <w:t xml:space="preserve">against the relevant line items online on the portal </w:t>
      </w:r>
      <w:hyperlink r:id="rId21" w:history="1">
        <w:r w:rsidR="00CE1DA0" w:rsidRPr="006C1253">
          <w:rPr>
            <w:rStyle w:val="Hyperlink"/>
            <w:rFonts w:ascii="Book Antiqua" w:hAnsi="Book Antiqua"/>
            <w:sz w:val="22"/>
            <w:szCs w:val="22"/>
          </w:rPr>
          <w:t>https://etender.powergrid.in</w:t>
        </w:r>
      </w:hyperlink>
      <w:r w:rsidR="00CE1DA0">
        <w:rPr>
          <w:rFonts w:ascii="Book Antiqua" w:hAnsi="Book Antiqua"/>
          <w:sz w:val="22"/>
          <w:szCs w:val="22"/>
        </w:rPr>
        <w:t xml:space="preserve"> </w:t>
      </w:r>
      <w:r w:rsidRPr="000C209C">
        <w:rPr>
          <w:rStyle w:val="Hyperlink"/>
          <w:rFonts w:ascii="Book Antiqua" w:hAnsi="Book Antiqua"/>
          <w:bCs/>
          <w:i/>
          <w:iCs/>
          <w:sz w:val="22"/>
          <w:szCs w:val="22"/>
          <w:u w:val="none"/>
        </w:rPr>
        <w:t>.</w:t>
      </w:r>
    </w:p>
    <w:p w14:paraId="1B377F30" w14:textId="77777777" w:rsidR="00361D75" w:rsidRPr="00484451" w:rsidRDefault="00361D75" w:rsidP="00361D75">
      <w:pPr>
        <w:ind w:firstLine="360"/>
        <w:jc w:val="both"/>
        <w:rPr>
          <w:rFonts w:ascii="Book Antiqua" w:hAnsi="Book Antiqua"/>
          <w:b/>
          <w:bCs/>
          <w:sz w:val="22"/>
          <w:szCs w:val="22"/>
        </w:rPr>
      </w:pPr>
    </w:p>
    <w:p w14:paraId="3B1718B3"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iCs/>
          <w:sz w:val="22"/>
          <w:szCs w:val="22"/>
          <w:lang w:val="en-GB"/>
        </w:rPr>
      </w:pPr>
      <w:r w:rsidRPr="00484451">
        <w:rPr>
          <w:rFonts w:ascii="Book Antiqua" w:hAnsi="Book Antiqua"/>
          <w:b w:val="0"/>
          <w:bCs w:val="0"/>
          <w:iCs/>
          <w:sz w:val="22"/>
          <w:szCs w:val="22"/>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001B50B7"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sz w:val="22"/>
          <w:szCs w:val="22"/>
        </w:rPr>
        <w:t xml:space="preserve">Taxes and Duties: </w:t>
      </w:r>
    </w:p>
    <w:p w14:paraId="32F42D1C" w14:textId="77777777" w:rsidR="00916542" w:rsidRPr="00484451" w:rsidRDefault="00916542" w:rsidP="00916542">
      <w:pPr>
        <w:pStyle w:val="Title"/>
        <w:spacing w:after="240"/>
        <w:ind w:left="426"/>
        <w:jc w:val="both"/>
        <w:rPr>
          <w:rFonts w:ascii="Book Antiqua" w:hAnsi="Book Antiqua"/>
          <w:sz w:val="22"/>
          <w:szCs w:val="22"/>
        </w:rPr>
      </w:pPr>
      <w:r w:rsidRPr="00484451">
        <w:rPr>
          <w:rFonts w:ascii="Book Antiqua" w:hAnsi="Book Antiqua"/>
          <w:sz w:val="22"/>
          <w:szCs w:val="22"/>
        </w:rPr>
        <w:t xml:space="preserve">The award of contract shall be on Supply of Services basis. </w:t>
      </w:r>
    </w:p>
    <w:p w14:paraId="5C736097" w14:textId="77777777" w:rsidR="00916542" w:rsidRPr="00484451" w:rsidRDefault="00916542" w:rsidP="00916542">
      <w:pPr>
        <w:pStyle w:val="Title"/>
        <w:spacing w:after="240"/>
        <w:ind w:left="426"/>
        <w:jc w:val="both"/>
        <w:rPr>
          <w:rFonts w:ascii="Book Antiqua" w:hAnsi="Book Antiqua"/>
          <w:sz w:val="22"/>
          <w:szCs w:val="22"/>
        </w:rPr>
      </w:pPr>
      <w:r w:rsidRPr="00484451">
        <w:rPr>
          <w:rFonts w:ascii="Book Antiqua" w:hAnsi="Book Antiqua"/>
          <w:sz w:val="22"/>
          <w:szCs w:val="22"/>
        </w:rPr>
        <w:t>Reimbursement of GST by the Employer shall be at the rate applicable on the HSN/SAC of the goods/ services supplied by the Contractor to the Employer. The reimbursement of GST shall be against Invoice/Debit Note containing particulars specified under the GST Act and related Rules, Notifications etc</w:t>
      </w:r>
      <w:r w:rsidR="00B45B21">
        <w:rPr>
          <w:rFonts w:ascii="Book Antiqua" w:hAnsi="Book Antiqua"/>
          <w:sz w:val="22"/>
          <w:szCs w:val="22"/>
        </w:rPr>
        <w:t>.</w:t>
      </w:r>
      <w:r w:rsidRPr="00484451">
        <w:rPr>
          <w:rFonts w:ascii="Book Antiqua" w:hAnsi="Book Antiqua"/>
          <w:sz w:val="22"/>
          <w:szCs w:val="22"/>
        </w:rPr>
        <w:t xml:space="preserve"> as notified by the Government in this regard. In the event that the Contractor fails to provide the invoice in the form and manner prescribed under the GST Act and Rules, the Employer shall not be liable to make any payment against such invoice. </w:t>
      </w:r>
    </w:p>
    <w:p w14:paraId="514D6BC7" w14:textId="77777777" w:rsidR="00916542" w:rsidRPr="00484451" w:rsidRDefault="00916542" w:rsidP="00916542">
      <w:pPr>
        <w:pStyle w:val="Title"/>
        <w:spacing w:after="240"/>
        <w:ind w:left="426"/>
        <w:jc w:val="both"/>
        <w:rPr>
          <w:rFonts w:ascii="Book Antiqua" w:hAnsi="Book Antiqua"/>
          <w:sz w:val="22"/>
          <w:szCs w:val="22"/>
        </w:rPr>
      </w:pPr>
      <w:r w:rsidRPr="00484451">
        <w:rPr>
          <w:rFonts w:ascii="Book Antiqua" w:hAnsi="Book Antiqua"/>
          <w:sz w:val="22"/>
          <w:szCs w:val="22"/>
        </w:rPr>
        <w:t xml:space="preserve">If there is difference in HSN/SAC classification and corresponding rate of GST of an item as confirmed/deemed confirmed by the Contractor  in its bid and HSN/SAC and corresponding rate of GST as interpreted under any interpretation/ judgment/ Notification/ Circular/ amendment issued under the GST law before or after the award of contract, GST reimbursable to the bidder/Contractor shall be lower of the GST applicable at the rate as confirmed/deemed confirmed in the bid or actual GST paid/payable by the Contractor for that item. </w:t>
      </w:r>
    </w:p>
    <w:p w14:paraId="222C92DA" w14:textId="77777777" w:rsidR="00916542" w:rsidRPr="00484451" w:rsidRDefault="00916542" w:rsidP="00916542">
      <w:pPr>
        <w:pStyle w:val="Title"/>
        <w:spacing w:after="240"/>
        <w:ind w:left="426"/>
        <w:jc w:val="both"/>
        <w:rPr>
          <w:rFonts w:ascii="Book Antiqua" w:hAnsi="Book Antiqua"/>
          <w:sz w:val="22"/>
          <w:szCs w:val="22"/>
        </w:rPr>
      </w:pPr>
      <w:r w:rsidRPr="00484451">
        <w:rPr>
          <w:rFonts w:ascii="Book Antiqua" w:hAnsi="Book Antiqua"/>
          <w:sz w:val="22"/>
          <w:szCs w:val="22"/>
        </w:rPr>
        <w:t xml:space="preserve">The Contractor shall comply with all tax laws in force in India. The Contractor shall indemnify and hold harmless the Employer from and against any and all liabilities, interest, </w:t>
      </w:r>
      <w:r w:rsidRPr="00484451">
        <w:rPr>
          <w:rFonts w:ascii="Book Antiqua" w:hAnsi="Book Antiqua"/>
          <w:sz w:val="22"/>
          <w:szCs w:val="22"/>
        </w:rPr>
        <w:lastRenderedPageBreak/>
        <w:t>damages, claims, fines, penalties and expenses of whatever nature arising or resulting from the violation of such tax laws by the Contractor or its personnel, including the Subcontractors and their personnel.</w:t>
      </w:r>
    </w:p>
    <w:p w14:paraId="230A7BB4" w14:textId="77777777" w:rsidR="00916542" w:rsidRPr="00484451" w:rsidRDefault="00916542" w:rsidP="00916542">
      <w:pPr>
        <w:pStyle w:val="Title"/>
        <w:spacing w:after="240"/>
        <w:ind w:left="426"/>
        <w:jc w:val="both"/>
        <w:rPr>
          <w:rFonts w:ascii="Book Antiqua" w:hAnsi="Book Antiqua"/>
          <w:sz w:val="22"/>
          <w:szCs w:val="22"/>
        </w:rPr>
      </w:pPr>
      <w:r w:rsidRPr="00484451">
        <w:rPr>
          <w:rFonts w:ascii="Book Antiqua" w:hAnsi="Book Antiqua"/>
          <w:sz w:val="22"/>
          <w:szCs w:val="22"/>
        </w:rPr>
        <w:t xml:space="preserve">Owner’s GSTIN number in each state/UT is published on the Owner’s company website https://www.powergridindia.com. While raising invoice for Supply of Goods, Contractor shall bill to and ship to the address of the Owner in the State/UT where the Goods or part thereof is to be Supplied and mention GSTIN of Owner in of the same state/UT. #In case of Supply of Services, the Contractor shall invoice the Owner using the GSTIN of Owner in the state/UT in which the service or part thereof is to be rendered. </w:t>
      </w:r>
    </w:p>
    <w:p w14:paraId="64387F4E" w14:textId="77777777" w:rsidR="00916542" w:rsidRPr="00484451" w:rsidRDefault="00916542" w:rsidP="00916542">
      <w:pPr>
        <w:pStyle w:val="Title"/>
        <w:spacing w:after="240"/>
        <w:ind w:left="426"/>
        <w:jc w:val="both"/>
        <w:rPr>
          <w:rFonts w:ascii="Book Antiqua" w:hAnsi="Book Antiqua"/>
          <w:sz w:val="22"/>
          <w:szCs w:val="22"/>
        </w:rPr>
      </w:pPr>
      <w:r w:rsidRPr="00484451">
        <w:rPr>
          <w:rFonts w:ascii="Book Antiqua" w:hAnsi="Book Antiqua"/>
          <w:sz w:val="22"/>
          <w:szCs w:val="22"/>
        </w:rPr>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484451">
        <w:rPr>
          <w:rFonts w:ascii="Book Antiqua" w:hAnsi="Book Antiqua"/>
          <w:sz w:val="22"/>
          <w:szCs w:val="22"/>
        </w:rPr>
        <w:t>availment</w:t>
      </w:r>
      <w:proofErr w:type="spellEnd"/>
      <w:r w:rsidRPr="00484451">
        <w:rPr>
          <w:rFonts w:ascii="Book Antiqua" w:hAnsi="Book Antiqua"/>
          <w:sz w:val="22"/>
          <w:szCs w:val="22"/>
        </w:rPr>
        <w:t xml:space="preserve"> of Input Tax Credit.  The Employer shall determine whether the denial of credit is linked to the non-compliance/ incorrect compliance of the Contractor and the said determination shall be binding on the Contractor.</w:t>
      </w:r>
    </w:p>
    <w:p w14:paraId="6678C826" w14:textId="77777777" w:rsidR="0081641C" w:rsidRPr="00484451" w:rsidRDefault="00916542" w:rsidP="00916542">
      <w:pPr>
        <w:pStyle w:val="Title"/>
        <w:spacing w:after="240"/>
        <w:ind w:left="426"/>
        <w:jc w:val="both"/>
        <w:rPr>
          <w:rFonts w:ascii="Book Antiqua" w:hAnsi="Book Antiqua"/>
          <w:sz w:val="22"/>
          <w:szCs w:val="22"/>
        </w:rPr>
      </w:pPr>
      <w:r w:rsidRPr="00484451">
        <w:rPr>
          <w:rFonts w:ascii="Book Antiqua" w:hAnsi="Book Antiqua"/>
          <w:sz w:val="22"/>
          <w:szCs w:val="22"/>
        </w:rPr>
        <w:t>Purchaser shall, deduct taxes at source as per the applicable laws/rules, if any, and issue Tax Deduction at Source (TDS) Certificate to the Supplier.</w:t>
      </w:r>
      <w:r w:rsidR="0081641C" w:rsidRPr="00484451">
        <w:rPr>
          <w:rFonts w:ascii="Book Antiqua" w:hAnsi="Book Antiqua"/>
          <w:sz w:val="22"/>
          <w:szCs w:val="22"/>
        </w:rPr>
        <w:t xml:space="preserve"> </w:t>
      </w:r>
    </w:p>
    <w:p w14:paraId="42A33A76"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The Bidder shall include insurance charges in its bid price as per insurance requirement mentioned in Section – IV: General Conditions of Contract (GCC) and Special Conditions of Contract.</w:t>
      </w:r>
    </w:p>
    <w:p w14:paraId="0B06A6D9"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lang w:val="en-GB"/>
        </w:rPr>
        <w:t>The rates quoted by the contractor shall be</w:t>
      </w:r>
      <w:r w:rsidRPr="00484451">
        <w:rPr>
          <w:rFonts w:ascii="Book Antiqua" w:hAnsi="Book Antiqua"/>
          <w:sz w:val="22"/>
          <w:szCs w:val="22"/>
          <w:lang w:val="en-GB"/>
        </w:rPr>
        <w:t xml:space="preserve"> firm</w:t>
      </w:r>
      <w:r w:rsidRPr="00484451">
        <w:rPr>
          <w:rFonts w:ascii="Book Antiqua" w:hAnsi="Book Antiqua"/>
          <w:i/>
          <w:iCs/>
          <w:sz w:val="22"/>
          <w:szCs w:val="22"/>
          <w:lang w:val="en-GB"/>
        </w:rPr>
        <w:t xml:space="preserve"> </w:t>
      </w:r>
      <w:r w:rsidRPr="00484451">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193B8E7A" w14:textId="37AD6659" w:rsidR="00511590" w:rsidRPr="00484451" w:rsidRDefault="00CE1DA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CE1DA0">
        <w:rPr>
          <w:rFonts w:ascii="Book Antiqua" w:hAnsi="Book Antiqua"/>
          <w:b w:val="0"/>
          <w:bCs w:val="0"/>
          <w:sz w:val="22"/>
          <w:szCs w:val="22"/>
        </w:rPr>
        <w:t>The bidder shall fill up only the relevant line items online on the portal and Discount, Taxes &amp; duties. Bidder shall not carry out any modification or changes in any other cell. Required calculations will be carried out automatically</w:t>
      </w:r>
      <w:r w:rsidR="00511590" w:rsidRPr="00484451">
        <w:rPr>
          <w:rFonts w:ascii="Book Antiqua" w:hAnsi="Book Antiqua"/>
          <w:b w:val="0"/>
          <w:bCs w:val="0"/>
          <w:sz w:val="22"/>
          <w:szCs w:val="22"/>
        </w:rPr>
        <w:t>.</w:t>
      </w:r>
    </w:p>
    <w:p w14:paraId="1CD5A847" w14:textId="77777777" w:rsidR="00511590" w:rsidRPr="00CE1DA0" w:rsidRDefault="00511590" w:rsidP="00511590">
      <w:pPr>
        <w:pStyle w:val="Title"/>
        <w:numPr>
          <w:ilvl w:val="1"/>
          <w:numId w:val="12"/>
        </w:numPr>
        <w:tabs>
          <w:tab w:val="clear" w:pos="1440"/>
        </w:tabs>
        <w:spacing w:after="240"/>
        <w:ind w:left="426"/>
        <w:jc w:val="both"/>
        <w:rPr>
          <w:rFonts w:ascii="Book Antiqua" w:hAnsi="Book Antiqua"/>
          <w:b w:val="0"/>
          <w:bCs w:val="0"/>
          <w:strike/>
          <w:sz w:val="22"/>
          <w:szCs w:val="22"/>
          <w:lang w:val="en-GB"/>
        </w:rPr>
      </w:pPr>
      <w:r w:rsidRPr="00CE1DA0">
        <w:rPr>
          <w:rFonts w:ascii="Book Antiqua" w:hAnsi="Book Antiqua"/>
          <w:b w:val="0"/>
          <w:bCs w:val="0"/>
          <w:strike/>
          <w:sz w:val="22"/>
          <w:szCs w:val="22"/>
        </w:rPr>
        <w:t>To enable the bidders for effecting reductions in the prices already filled up in Price Schedules by way of discounts, the work sheet titled ‘Letter of Discount</w:t>
      </w:r>
      <w:proofErr w:type="gramStart"/>
      <w:r w:rsidRPr="00CE1DA0">
        <w:rPr>
          <w:rFonts w:ascii="Book Antiqua" w:hAnsi="Book Antiqua"/>
          <w:b w:val="0"/>
          <w:bCs w:val="0"/>
          <w:strike/>
          <w:sz w:val="22"/>
          <w:szCs w:val="22"/>
        </w:rPr>
        <w:t>’  is</w:t>
      </w:r>
      <w:proofErr w:type="gramEnd"/>
      <w:r w:rsidRPr="00CE1DA0">
        <w:rPr>
          <w:rFonts w:ascii="Book Antiqua" w:hAnsi="Book Antiqua"/>
          <w:b w:val="0"/>
          <w:bCs w:val="0"/>
          <w:strike/>
          <w:sz w:val="22"/>
          <w:szCs w:val="22"/>
        </w:rPr>
        <w:t xml:space="preserve"> included as part of price Schedules. Bidder can </w:t>
      </w:r>
      <w:proofErr w:type="spellStart"/>
      <w:proofErr w:type="gramStart"/>
      <w:r w:rsidRPr="00CE1DA0">
        <w:rPr>
          <w:rFonts w:ascii="Book Antiqua" w:hAnsi="Book Antiqua"/>
          <w:b w:val="0"/>
          <w:bCs w:val="0"/>
          <w:strike/>
          <w:sz w:val="22"/>
          <w:szCs w:val="22"/>
        </w:rPr>
        <w:t>effect</w:t>
      </w:r>
      <w:proofErr w:type="spellEnd"/>
      <w:proofErr w:type="gramEnd"/>
      <w:r w:rsidRPr="00CE1DA0">
        <w:rPr>
          <w:rFonts w:ascii="Book Antiqua" w:hAnsi="Book Antiqua"/>
          <w:b w:val="0"/>
          <w:bCs w:val="0"/>
          <w:strike/>
          <w:sz w:val="22"/>
          <w:szCs w:val="22"/>
        </w:rPr>
        <w:t xml:space="preserve"> the reductions by filling up the discount either on lump sum basis or percent basis, which can be made applicable either on the total price or one or more of the price schedule(s).</w:t>
      </w:r>
    </w:p>
    <w:p w14:paraId="4BA569FC" w14:textId="77777777" w:rsidR="00511590" w:rsidRPr="00CE1DA0" w:rsidRDefault="002F6A8D" w:rsidP="00511590">
      <w:pPr>
        <w:pStyle w:val="Title"/>
        <w:numPr>
          <w:ilvl w:val="1"/>
          <w:numId w:val="12"/>
        </w:numPr>
        <w:tabs>
          <w:tab w:val="clear" w:pos="1440"/>
        </w:tabs>
        <w:ind w:left="426"/>
        <w:jc w:val="both"/>
        <w:rPr>
          <w:rFonts w:ascii="Book Antiqua" w:hAnsi="Book Antiqua"/>
          <w:b w:val="0"/>
          <w:bCs w:val="0"/>
          <w:strike/>
          <w:sz w:val="22"/>
          <w:szCs w:val="22"/>
          <w:lang w:val="en-GB"/>
        </w:rPr>
      </w:pPr>
      <w:r w:rsidRPr="00CE1DA0">
        <w:rPr>
          <w:rFonts w:ascii="Book Antiqua" w:hAnsi="Book Antiqua"/>
          <w:b w:val="0"/>
          <w:bCs w:val="0"/>
          <w:strike/>
          <w:sz w:val="22"/>
          <w:szCs w:val="22"/>
        </w:rPr>
        <w:t>A</w:t>
      </w:r>
      <w:r w:rsidR="00511590" w:rsidRPr="00CE1DA0">
        <w:rPr>
          <w:rFonts w:ascii="Book Antiqua" w:hAnsi="Book Antiqua"/>
          <w:b w:val="0"/>
          <w:bCs w:val="0"/>
          <w:strike/>
          <w:sz w:val="22"/>
          <w:szCs w:val="22"/>
        </w:rPr>
        <w:t>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particular schedule on which discount has been offered.</w:t>
      </w:r>
    </w:p>
    <w:p w14:paraId="23DFB93F" w14:textId="77777777" w:rsidR="00511590" w:rsidRPr="00484451" w:rsidRDefault="00511590" w:rsidP="00511590">
      <w:pPr>
        <w:pStyle w:val="ListParagraph"/>
        <w:jc w:val="both"/>
        <w:rPr>
          <w:rFonts w:ascii="Book Antiqua" w:hAnsi="Book Antiqua"/>
          <w:b/>
          <w:bCs/>
          <w:sz w:val="22"/>
          <w:szCs w:val="22"/>
          <w:lang w:val="en-GB"/>
        </w:rPr>
      </w:pPr>
    </w:p>
    <w:p w14:paraId="58D2716A" w14:textId="77777777" w:rsidR="00511590" w:rsidRPr="00484451" w:rsidRDefault="00511590" w:rsidP="00511590">
      <w:pPr>
        <w:pStyle w:val="Title"/>
        <w:numPr>
          <w:ilvl w:val="0"/>
          <w:numId w:val="12"/>
        </w:numPr>
        <w:tabs>
          <w:tab w:val="clear" w:pos="720"/>
        </w:tabs>
        <w:ind w:left="426"/>
        <w:jc w:val="both"/>
        <w:rPr>
          <w:rFonts w:ascii="Book Antiqua" w:hAnsi="Book Antiqua"/>
          <w:sz w:val="22"/>
          <w:szCs w:val="22"/>
          <w:lang w:val="en-GB"/>
        </w:rPr>
      </w:pPr>
      <w:r w:rsidRPr="00484451">
        <w:rPr>
          <w:rFonts w:ascii="Book Antiqua" w:hAnsi="Book Antiqua"/>
          <w:sz w:val="22"/>
          <w:szCs w:val="22"/>
        </w:rPr>
        <w:t xml:space="preserve">Bid Currencies: </w:t>
      </w:r>
      <w:r w:rsidRPr="00484451">
        <w:rPr>
          <w:rFonts w:ascii="Book Antiqua" w:hAnsi="Book Antiqua"/>
          <w:b w:val="0"/>
          <w:bCs w:val="0"/>
          <w:sz w:val="22"/>
          <w:szCs w:val="22"/>
        </w:rPr>
        <w:t>Prices shall be quoted in Indian Rupees Only.</w:t>
      </w:r>
    </w:p>
    <w:p w14:paraId="1C55CCF2" w14:textId="77777777" w:rsidR="00511590" w:rsidRPr="00484451" w:rsidRDefault="00511590" w:rsidP="00511590">
      <w:pPr>
        <w:pStyle w:val="Title"/>
        <w:ind w:left="426"/>
        <w:jc w:val="both"/>
        <w:rPr>
          <w:rFonts w:ascii="Book Antiqua" w:hAnsi="Book Antiqua"/>
          <w:sz w:val="22"/>
          <w:szCs w:val="22"/>
          <w:lang w:val="en-GB"/>
        </w:rPr>
      </w:pPr>
    </w:p>
    <w:p w14:paraId="22A426CC"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sz w:val="22"/>
          <w:szCs w:val="22"/>
        </w:rPr>
        <w:t>Bid Security/ Bid Guarantee</w:t>
      </w:r>
    </w:p>
    <w:p w14:paraId="0E713382"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lastRenderedPageBreak/>
        <w:t xml:space="preserve">The Bidder shall furnish, as part of its bid, a bid security in the amount and currency as stipulated in the BDS. The bid security must be submitted in the form provided in the Bidding Document </w:t>
      </w:r>
      <w:r w:rsidRPr="00484451">
        <w:rPr>
          <w:rFonts w:ascii="Book Antiqua" w:hAnsi="Book Antiqua"/>
          <w:b w:val="0"/>
          <w:bCs w:val="0"/>
          <w:iCs/>
          <w:sz w:val="22"/>
          <w:szCs w:val="22"/>
        </w:rPr>
        <w:t xml:space="preserve">along with offer in separate sealed envelope duly </w:t>
      </w:r>
      <w:proofErr w:type="spellStart"/>
      <w:r w:rsidRPr="00484451">
        <w:rPr>
          <w:rFonts w:ascii="Book Antiqua" w:hAnsi="Book Antiqua"/>
          <w:b w:val="0"/>
          <w:bCs w:val="0"/>
          <w:iCs/>
          <w:sz w:val="22"/>
          <w:szCs w:val="22"/>
        </w:rPr>
        <w:t>superscribed</w:t>
      </w:r>
      <w:proofErr w:type="spellEnd"/>
      <w:r w:rsidRPr="00484451">
        <w:rPr>
          <w:rFonts w:ascii="Book Antiqua" w:hAnsi="Book Antiqua"/>
          <w:b w:val="0"/>
          <w:bCs w:val="0"/>
          <w:iCs/>
          <w:sz w:val="22"/>
          <w:szCs w:val="22"/>
        </w:rPr>
        <w:t xml:space="preserve"> as “Earnest Money Deposit” which is must, to become eligible for participation. The tenders not accompanying with a requisite value/validity/FORM of EMD in a separate sealed envelope shall be rejected and returned without being opened pursuant to ITB Sub-Clause 22.5.  The representatives of such bidders will not be allowed to attend the tender opening. </w:t>
      </w:r>
    </w:p>
    <w:p w14:paraId="27D1BC13" w14:textId="77777777" w:rsidR="00511590" w:rsidRPr="00484451" w:rsidRDefault="00511590" w:rsidP="00511590">
      <w:pPr>
        <w:pStyle w:val="Title"/>
        <w:ind w:left="0"/>
        <w:jc w:val="both"/>
        <w:rPr>
          <w:rFonts w:ascii="Book Antiqua" w:hAnsi="Book Antiqua"/>
          <w:b w:val="0"/>
          <w:bCs w:val="0"/>
          <w:sz w:val="22"/>
          <w:szCs w:val="22"/>
          <w:lang w:val="en-GB"/>
        </w:rPr>
      </w:pPr>
    </w:p>
    <w:p w14:paraId="3428E112" w14:textId="77777777" w:rsidR="00511590" w:rsidRPr="00484451" w:rsidRDefault="00511590" w:rsidP="00511590">
      <w:pPr>
        <w:pStyle w:val="Title"/>
        <w:numPr>
          <w:ilvl w:val="1"/>
          <w:numId w:val="12"/>
        </w:numPr>
        <w:tabs>
          <w:tab w:val="clear" w:pos="1440"/>
        </w:tabs>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The bid security shall, at the bidder’s option, </w:t>
      </w:r>
      <w:r w:rsidRPr="00484451">
        <w:rPr>
          <w:rFonts w:ascii="Book Antiqua" w:hAnsi="Book Antiqua"/>
          <w:b w:val="0"/>
          <w:bCs w:val="0"/>
          <w:iCs/>
          <w:sz w:val="22"/>
          <w:szCs w:val="22"/>
        </w:rPr>
        <w:t>shall be furnished in any of the following forms:</w:t>
      </w:r>
    </w:p>
    <w:p w14:paraId="1F4F43E9" w14:textId="77777777" w:rsidR="00511590" w:rsidRPr="00484451" w:rsidRDefault="00511590" w:rsidP="00511590">
      <w:pPr>
        <w:spacing w:after="120"/>
        <w:ind w:left="1260" w:right="74" w:hanging="540"/>
        <w:jc w:val="both"/>
        <w:rPr>
          <w:rFonts w:ascii="Book Antiqua" w:hAnsi="Book Antiqua"/>
          <w:iCs/>
          <w:sz w:val="22"/>
          <w:szCs w:val="22"/>
        </w:rPr>
      </w:pPr>
      <w:r w:rsidRPr="00484451">
        <w:rPr>
          <w:rFonts w:ascii="Book Antiqua" w:hAnsi="Book Antiqua"/>
          <w:iCs/>
          <w:sz w:val="22"/>
          <w:szCs w:val="22"/>
        </w:rPr>
        <w:t>[a]</w:t>
      </w:r>
      <w:r w:rsidRPr="00484451">
        <w:rPr>
          <w:rFonts w:ascii="Book Antiqua" w:hAnsi="Book Antiqua"/>
          <w:iCs/>
          <w:sz w:val="22"/>
          <w:szCs w:val="22"/>
        </w:rPr>
        <w:tab/>
        <w:t xml:space="preserve">Call deposit receipt duly pledged in </w:t>
      </w:r>
      <w:proofErr w:type="spellStart"/>
      <w:r w:rsidRPr="00484451">
        <w:rPr>
          <w:rFonts w:ascii="Book Antiqua" w:hAnsi="Book Antiqua"/>
          <w:iCs/>
          <w:sz w:val="22"/>
          <w:szCs w:val="22"/>
        </w:rPr>
        <w:t>favour</w:t>
      </w:r>
      <w:proofErr w:type="spellEnd"/>
      <w:r w:rsidRPr="00484451">
        <w:rPr>
          <w:rFonts w:ascii="Book Antiqua" w:hAnsi="Book Antiqua"/>
          <w:iCs/>
          <w:sz w:val="22"/>
          <w:szCs w:val="22"/>
        </w:rPr>
        <w:t xml:space="preserve"> of ‘</w:t>
      </w:r>
      <w:proofErr w:type="spellStart"/>
      <w:r w:rsidRPr="00484451">
        <w:rPr>
          <w:rFonts w:ascii="Book Antiqua" w:hAnsi="Book Antiqua"/>
          <w:iCs/>
          <w:sz w:val="22"/>
          <w:szCs w:val="22"/>
        </w:rPr>
        <w:t>Powergrid</w:t>
      </w:r>
      <w:proofErr w:type="spellEnd"/>
      <w:r w:rsidRPr="00484451">
        <w:rPr>
          <w:rFonts w:ascii="Book Antiqua" w:hAnsi="Book Antiqua"/>
          <w:iCs/>
          <w:sz w:val="22"/>
          <w:szCs w:val="22"/>
        </w:rPr>
        <w:t xml:space="preserve"> Corporation of India Limited’ or Pay Order/ Crossed Demand Draft/ Bank’s certified cheque in favor of ‘</w:t>
      </w:r>
      <w:proofErr w:type="spellStart"/>
      <w:r w:rsidRPr="00484451">
        <w:rPr>
          <w:rFonts w:ascii="Book Antiqua" w:hAnsi="Book Antiqua"/>
          <w:iCs/>
          <w:sz w:val="22"/>
          <w:szCs w:val="22"/>
        </w:rPr>
        <w:t>Powergrid</w:t>
      </w:r>
      <w:proofErr w:type="spellEnd"/>
      <w:r w:rsidRPr="00484451">
        <w:rPr>
          <w:rFonts w:ascii="Book Antiqua" w:hAnsi="Book Antiqua"/>
          <w:iCs/>
          <w:sz w:val="22"/>
          <w:szCs w:val="22"/>
        </w:rPr>
        <w:t xml:space="preserve"> Corporation of India Limited’ from a reputed commercial bank.</w:t>
      </w:r>
    </w:p>
    <w:p w14:paraId="3EED095A" w14:textId="77777777" w:rsidR="00511590" w:rsidRPr="00484451" w:rsidRDefault="00511590" w:rsidP="00511590">
      <w:pPr>
        <w:spacing w:after="120"/>
        <w:ind w:left="1288" w:right="74" w:hanging="588"/>
        <w:jc w:val="both"/>
        <w:rPr>
          <w:rFonts w:ascii="Book Antiqua" w:hAnsi="Book Antiqua"/>
          <w:iCs/>
          <w:sz w:val="22"/>
          <w:szCs w:val="22"/>
        </w:rPr>
      </w:pPr>
      <w:r w:rsidRPr="00484451">
        <w:rPr>
          <w:rFonts w:ascii="Book Antiqua" w:hAnsi="Book Antiqua"/>
          <w:iCs/>
          <w:sz w:val="22"/>
          <w:szCs w:val="22"/>
        </w:rPr>
        <w:t>[</w:t>
      </w:r>
      <w:proofErr w:type="gramStart"/>
      <w:r w:rsidRPr="00484451">
        <w:rPr>
          <w:rFonts w:ascii="Book Antiqua" w:hAnsi="Book Antiqua"/>
          <w:iCs/>
          <w:sz w:val="22"/>
          <w:szCs w:val="22"/>
        </w:rPr>
        <w:t xml:space="preserve">b]  </w:t>
      </w:r>
      <w:r w:rsidRPr="00484451">
        <w:rPr>
          <w:rFonts w:ascii="Book Antiqua" w:hAnsi="Book Antiqua"/>
          <w:iCs/>
          <w:sz w:val="22"/>
          <w:szCs w:val="22"/>
        </w:rPr>
        <w:tab/>
      </w:r>
      <w:proofErr w:type="gramEnd"/>
      <w:r w:rsidRPr="00484451">
        <w:rPr>
          <w:rFonts w:ascii="Book Antiqua" w:hAnsi="Book Antiqua"/>
          <w:iCs/>
          <w:sz w:val="22"/>
          <w:szCs w:val="22"/>
        </w:rPr>
        <w:t>Fixed Deposit receipt duly endorsed in favor of ‘</w:t>
      </w:r>
      <w:proofErr w:type="spellStart"/>
      <w:r w:rsidRPr="00484451">
        <w:rPr>
          <w:rFonts w:ascii="Book Antiqua" w:hAnsi="Book Antiqua"/>
          <w:iCs/>
          <w:sz w:val="22"/>
          <w:szCs w:val="22"/>
        </w:rPr>
        <w:t>Powergrid</w:t>
      </w:r>
      <w:proofErr w:type="spellEnd"/>
      <w:r w:rsidRPr="00484451">
        <w:rPr>
          <w:rFonts w:ascii="Book Antiqua" w:hAnsi="Book Antiqua"/>
          <w:iCs/>
          <w:sz w:val="22"/>
          <w:szCs w:val="22"/>
        </w:rPr>
        <w:t xml:space="preserve"> Corporation of India Limited’ issued by a reputed commercial Bank. </w:t>
      </w:r>
    </w:p>
    <w:p w14:paraId="268C9504" w14:textId="77777777" w:rsidR="00511590" w:rsidRPr="00484451" w:rsidRDefault="00511590" w:rsidP="00511590">
      <w:pPr>
        <w:spacing w:after="120"/>
        <w:ind w:left="1260" w:right="74" w:hanging="540"/>
        <w:jc w:val="both"/>
        <w:rPr>
          <w:rFonts w:ascii="Book Antiqua" w:hAnsi="Book Antiqua"/>
          <w:sz w:val="22"/>
          <w:szCs w:val="22"/>
          <w:shd w:val="clear" w:color="auto" w:fill="FFFFFF"/>
        </w:rPr>
      </w:pPr>
      <w:r w:rsidRPr="00484451">
        <w:rPr>
          <w:rFonts w:ascii="Book Antiqua" w:hAnsi="Book Antiqua"/>
          <w:iCs/>
          <w:sz w:val="22"/>
          <w:szCs w:val="22"/>
        </w:rPr>
        <w:t>[c]</w:t>
      </w:r>
      <w:r w:rsidRPr="00484451">
        <w:rPr>
          <w:rFonts w:ascii="Book Antiqua" w:hAnsi="Book Antiqua"/>
          <w:iCs/>
          <w:sz w:val="22"/>
          <w:szCs w:val="22"/>
        </w:rPr>
        <w:tab/>
        <w:t>Irrevocable Bank Guarantee from (</w:t>
      </w:r>
      <w:proofErr w:type="spellStart"/>
      <w:r w:rsidRPr="00484451">
        <w:rPr>
          <w:rFonts w:ascii="Book Antiqua" w:hAnsi="Book Antiqua"/>
          <w:iCs/>
          <w:sz w:val="22"/>
          <w:szCs w:val="22"/>
        </w:rPr>
        <w:t>i</w:t>
      </w:r>
      <w:proofErr w:type="spellEnd"/>
      <w:r w:rsidRPr="00484451">
        <w:rPr>
          <w:rFonts w:ascii="Book Antiqua" w:hAnsi="Book Antiqua"/>
          <w:iCs/>
          <w:sz w:val="22"/>
          <w:szCs w:val="22"/>
        </w:rPr>
        <w:t xml:space="preserve">) a Public sector bank located in India; or (ii) a scheduled commercial Indian private bank as per the list </w:t>
      </w:r>
      <w:r w:rsidRPr="00484451">
        <w:rPr>
          <w:rFonts w:ascii="Book Antiqua" w:hAnsi="Book Antiqua"/>
          <w:sz w:val="22"/>
          <w:szCs w:val="22"/>
          <w:shd w:val="clear" w:color="auto" w:fill="FFFFFF"/>
        </w:rPr>
        <w:t xml:space="preserve">attached </w:t>
      </w:r>
      <w:r w:rsidRPr="00484451">
        <w:rPr>
          <w:rFonts w:ascii="Book Antiqua" w:hAnsi="Book Antiqua"/>
          <w:b/>
          <w:bCs/>
          <w:sz w:val="22"/>
          <w:szCs w:val="22"/>
        </w:rPr>
        <w:t>(List is given in BDS)</w:t>
      </w:r>
      <w:r w:rsidRPr="00484451">
        <w:rPr>
          <w:rFonts w:ascii="Book Antiqua" w:hAnsi="Book Antiqua"/>
          <w:sz w:val="22"/>
          <w:szCs w:val="22"/>
          <w:shd w:val="clear" w:color="auto" w:fill="FFFFFF"/>
        </w:rPr>
        <w:t xml:space="preserve">. The format of bank guarantee shall be in accordance with the form of EMD provided in the GCC attached with the bidding documents and the bank guarantee shall remain valid for a period of 30 (Thirty) days beyond the original bid validity and beyond any extension of bid subsequently requested by the owner as per provisions of </w:t>
      </w:r>
      <w:r w:rsidRPr="00484451">
        <w:rPr>
          <w:rFonts w:ascii="Book Antiqua" w:hAnsi="Book Antiqua"/>
          <w:b/>
          <w:bCs/>
          <w:sz w:val="22"/>
          <w:szCs w:val="22"/>
        </w:rPr>
        <w:t>ITB Sub-Clause 14.2</w:t>
      </w:r>
      <w:r w:rsidRPr="00484451">
        <w:rPr>
          <w:rFonts w:ascii="Book Antiqua" w:hAnsi="Book Antiqua"/>
          <w:sz w:val="22"/>
          <w:szCs w:val="22"/>
          <w:shd w:val="clear" w:color="auto" w:fill="FFFFFF"/>
        </w:rPr>
        <w:t>.</w:t>
      </w:r>
    </w:p>
    <w:p w14:paraId="7A3D93B1" w14:textId="77777777" w:rsidR="00511590" w:rsidRPr="00484451" w:rsidRDefault="00511590" w:rsidP="00511590">
      <w:pPr>
        <w:spacing w:after="120"/>
        <w:ind w:left="1259" w:right="74" w:hanging="539"/>
        <w:jc w:val="both"/>
        <w:rPr>
          <w:rFonts w:ascii="Book Antiqua" w:hAnsi="Book Antiqua"/>
          <w:iCs/>
          <w:sz w:val="22"/>
          <w:szCs w:val="22"/>
        </w:rPr>
      </w:pPr>
      <w:r w:rsidRPr="00484451">
        <w:rPr>
          <w:rFonts w:ascii="Book Antiqua" w:hAnsi="Book Antiqua"/>
          <w:sz w:val="22"/>
          <w:szCs w:val="22"/>
          <w:shd w:val="clear" w:color="auto" w:fill="FFFFFF"/>
        </w:rPr>
        <w:t>[d]</w:t>
      </w:r>
      <w:r w:rsidRPr="00484451">
        <w:rPr>
          <w:rFonts w:ascii="Book Antiqua" w:hAnsi="Book Antiqua"/>
          <w:sz w:val="22"/>
          <w:szCs w:val="22"/>
          <w:shd w:val="clear" w:color="auto" w:fill="FFFFFF"/>
        </w:rPr>
        <w:tab/>
      </w:r>
      <w:r w:rsidRPr="00484451">
        <w:rPr>
          <w:rFonts w:ascii="Book Antiqua" w:hAnsi="Book Antiqua"/>
          <w:iCs/>
          <w:sz w:val="22"/>
          <w:szCs w:val="22"/>
        </w:rPr>
        <w:t>EMD submitted in the form of Bank Guarantee and Call Deposit Receipt shall be released either on submission of Contract Performance Guarantee/ Performance Security for full Security Deposit amount valid till 90 days beyond completion of defect liability period as per provision of ITB Clause 33.0 and its sub clauses or on deduction of full Security Deposit amount from Contractors’ running bills and its certification by Engineer-in-charge.</w:t>
      </w:r>
    </w:p>
    <w:p w14:paraId="2757D3F4" w14:textId="77777777" w:rsidR="00511590" w:rsidRPr="00484451" w:rsidRDefault="00511590" w:rsidP="00511590">
      <w:pPr>
        <w:spacing w:after="120"/>
        <w:ind w:left="1259" w:right="74" w:hanging="539"/>
        <w:jc w:val="both"/>
        <w:rPr>
          <w:rFonts w:ascii="Book Antiqua" w:hAnsi="Book Antiqua"/>
          <w:iCs/>
          <w:sz w:val="22"/>
          <w:szCs w:val="22"/>
        </w:rPr>
      </w:pPr>
      <w:r w:rsidRPr="00484451">
        <w:rPr>
          <w:rFonts w:ascii="Book Antiqua" w:hAnsi="Book Antiqua"/>
          <w:iCs/>
          <w:sz w:val="22"/>
          <w:szCs w:val="22"/>
        </w:rPr>
        <w:t>[e]</w:t>
      </w:r>
      <w:r w:rsidRPr="00484451">
        <w:rPr>
          <w:rFonts w:ascii="Book Antiqua" w:hAnsi="Book Antiqua"/>
          <w:iCs/>
          <w:sz w:val="22"/>
          <w:szCs w:val="22"/>
        </w:rPr>
        <w:tab/>
        <w:t>No interest shall be payable to the contractor against EMD and Security Deposit.</w:t>
      </w:r>
    </w:p>
    <w:p w14:paraId="6F6B0BC8" w14:textId="77777777" w:rsidR="00511590" w:rsidRPr="00484451" w:rsidRDefault="00511590" w:rsidP="00511590">
      <w:pPr>
        <w:pStyle w:val="Title"/>
        <w:spacing w:after="120"/>
        <w:ind w:left="1276" w:hanging="567"/>
        <w:jc w:val="both"/>
        <w:rPr>
          <w:rFonts w:ascii="Book Antiqua" w:hAnsi="Book Antiqua"/>
          <w:b w:val="0"/>
          <w:bCs w:val="0"/>
          <w:iCs/>
          <w:sz w:val="22"/>
          <w:szCs w:val="22"/>
        </w:rPr>
      </w:pPr>
      <w:r w:rsidRPr="00484451">
        <w:rPr>
          <w:rFonts w:ascii="Book Antiqua" w:hAnsi="Book Antiqua"/>
          <w:b w:val="0"/>
          <w:bCs w:val="0"/>
          <w:iCs/>
          <w:sz w:val="22"/>
          <w:szCs w:val="22"/>
        </w:rPr>
        <w:t>[f]</w:t>
      </w:r>
      <w:r w:rsidRPr="00484451">
        <w:rPr>
          <w:rFonts w:ascii="Book Antiqua" w:hAnsi="Book Antiqua"/>
          <w:iCs/>
          <w:sz w:val="22"/>
          <w:szCs w:val="22"/>
        </w:rPr>
        <w:tab/>
      </w:r>
      <w:r w:rsidRPr="00484451">
        <w:rPr>
          <w:rFonts w:ascii="Book Antiqua" w:hAnsi="Book Antiqua"/>
          <w:b w:val="0"/>
          <w:bCs w:val="0"/>
          <w:iCs/>
          <w:sz w:val="22"/>
          <w:szCs w:val="22"/>
        </w:rPr>
        <w:t>In case the bid is submitted by a joint venture, the Bid Guarantee (if submitted in the form of Bank Guarantee) shall be in the name of the Joint Venture covering all the partners of the Joint venture and not in the name of the Lead partner or any partner(s) of the Joint Venture alone.</w:t>
      </w:r>
    </w:p>
    <w:p w14:paraId="78AFF72E" w14:textId="77777777" w:rsidR="00511590" w:rsidRPr="00484451" w:rsidRDefault="00511590" w:rsidP="00511590">
      <w:pPr>
        <w:pStyle w:val="Title"/>
        <w:ind w:left="426"/>
        <w:jc w:val="both"/>
        <w:rPr>
          <w:rFonts w:ascii="Book Antiqua" w:hAnsi="Book Antiqua"/>
          <w:sz w:val="22"/>
          <w:szCs w:val="22"/>
        </w:rPr>
      </w:pPr>
      <w:r w:rsidRPr="00484451">
        <w:rPr>
          <w:rFonts w:ascii="Book Antiqua" w:hAnsi="Book Antiqua"/>
          <w:sz w:val="22"/>
          <w:szCs w:val="22"/>
        </w:rPr>
        <w:t xml:space="preserve">The Bid Security shall be in </w:t>
      </w:r>
      <w:proofErr w:type="spellStart"/>
      <w:r w:rsidRPr="00484451">
        <w:rPr>
          <w:rFonts w:ascii="Book Antiqua" w:hAnsi="Book Antiqua"/>
          <w:sz w:val="22"/>
          <w:szCs w:val="22"/>
        </w:rPr>
        <w:t>favour</w:t>
      </w:r>
      <w:proofErr w:type="spellEnd"/>
      <w:r w:rsidRPr="00484451">
        <w:rPr>
          <w:rFonts w:ascii="Book Antiqua" w:hAnsi="Book Antiqua"/>
          <w:sz w:val="22"/>
          <w:szCs w:val="22"/>
        </w:rPr>
        <w:t xml:space="preserve"> of ‘Power Grid Corporation of Indi</w:t>
      </w:r>
      <w:r w:rsidR="00412177" w:rsidRPr="00484451">
        <w:rPr>
          <w:rFonts w:ascii="Book Antiqua" w:hAnsi="Book Antiqua"/>
          <w:sz w:val="22"/>
          <w:szCs w:val="22"/>
        </w:rPr>
        <w:t xml:space="preserve">a Limited’ payable at </w:t>
      </w:r>
      <w:r w:rsidR="008605D3" w:rsidRPr="00484451">
        <w:rPr>
          <w:rFonts w:ascii="Book Antiqua" w:hAnsi="Book Antiqua"/>
          <w:sz w:val="22"/>
          <w:szCs w:val="22"/>
        </w:rPr>
        <w:t>Bhubaneswar</w:t>
      </w:r>
      <w:r w:rsidRPr="00484451">
        <w:rPr>
          <w:rFonts w:ascii="Book Antiqua" w:hAnsi="Book Antiqua"/>
          <w:sz w:val="22"/>
          <w:szCs w:val="22"/>
        </w:rPr>
        <w:t xml:space="preserve"> and </w:t>
      </w:r>
      <w:r w:rsidRPr="00484451">
        <w:rPr>
          <w:rFonts w:ascii="Book Antiqua" w:hAnsi="Book Antiqua"/>
          <w:sz w:val="22"/>
          <w:szCs w:val="22"/>
          <w:lang w:val="en-GB"/>
        </w:rPr>
        <w:t>STAMP PAPER FOR THE BANK GUARANTEE SHOULD BE PURCHASED IN THE NAME OF THE ISSUING BANK ONLY.</w:t>
      </w:r>
    </w:p>
    <w:p w14:paraId="11AAA5E9" w14:textId="77777777" w:rsidR="00511590" w:rsidRPr="00484451" w:rsidRDefault="00511590" w:rsidP="004C5651">
      <w:pPr>
        <w:pStyle w:val="Title"/>
        <w:ind w:left="0"/>
        <w:jc w:val="both"/>
        <w:rPr>
          <w:rFonts w:ascii="Book Antiqua" w:hAnsi="Book Antiqua"/>
          <w:b w:val="0"/>
          <w:bCs w:val="0"/>
          <w:sz w:val="22"/>
          <w:szCs w:val="22"/>
          <w:lang w:val="en-GB"/>
        </w:rPr>
      </w:pPr>
    </w:p>
    <w:p w14:paraId="5AAB9B68" w14:textId="77777777" w:rsidR="00511590" w:rsidRPr="00484451" w:rsidRDefault="00511590" w:rsidP="00511590">
      <w:pPr>
        <w:pStyle w:val="Title"/>
        <w:numPr>
          <w:ilvl w:val="1"/>
          <w:numId w:val="12"/>
        </w:numPr>
        <w:tabs>
          <w:tab w:val="clear" w:pos="1440"/>
        </w:tabs>
        <w:spacing w:after="120"/>
        <w:ind w:left="426"/>
        <w:jc w:val="both"/>
        <w:rPr>
          <w:rFonts w:ascii="Book Antiqua" w:hAnsi="Book Antiqua"/>
          <w:sz w:val="22"/>
          <w:szCs w:val="22"/>
          <w:lang w:val="en-GB"/>
        </w:rPr>
      </w:pPr>
      <w:r w:rsidRPr="00484451">
        <w:rPr>
          <w:rFonts w:ascii="Book Antiqua" w:hAnsi="Book Antiqua"/>
          <w:b w:val="0"/>
          <w:bCs w:val="0"/>
          <w:sz w:val="22"/>
          <w:szCs w:val="22"/>
        </w:rPr>
        <w:t xml:space="preserve">The bid securities of unsuccessful bidders will be returned as promptly as possible, but not </w:t>
      </w:r>
      <w:r w:rsidRPr="00484451">
        <w:rPr>
          <w:rFonts w:ascii="Book Antiqua" w:hAnsi="Book Antiqua"/>
          <w:sz w:val="22"/>
          <w:szCs w:val="22"/>
        </w:rPr>
        <w:t>later than thirty (30) days after the expiration of the bid validity period.</w:t>
      </w:r>
    </w:p>
    <w:p w14:paraId="0475D4BA" w14:textId="77777777" w:rsidR="00511590" w:rsidRPr="00484451" w:rsidRDefault="00511590" w:rsidP="00511590">
      <w:pPr>
        <w:pStyle w:val="Title"/>
        <w:numPr>
          <w:ilvl w:val="1"/>
          <w:numId w:val="12"/>
        </w:numPr>
        <w:tabs>
          <w:tab w:val="clear" w:pos="1440"/>
        </w:tabs>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The successful Bidder shall be required to keep its bid security valid for a sufficient period till the performance security(</w:t>
      </w:r>
      <w:proofErr w:type="spellStart"/>
      <w:r w:rsidRPr="00484451">
        <w:rPr>
          <w:rFonts w:ascii="Book Antiqua" w:hAnsi="Book Antiqua"/>
          <w:b w:val="0"/>
          <w:bCs w:val="0"/>
          <w:sz w:val="22"/>
          <w:szCs w:val="22"/>
        </w:rPr>
        <w:t>ies</w:t>
      </w:r>
      <w:proofErr w:type="spellEnd"/>
      <w:r w:rsidRPr="00484451">
        <w:rPr>
          <w:rFonts w:ascii="Book Antiqua" w:hAnsi="Book Antiqua"/>
          <w:b w:val="0"/>
          <w:bCs w:val="0"/>
          <w:sz w:val="22"/>
          <w:szCs w:val="22"/>
        </w:rPr>
        <w:t>) pursuant to ITB Clause 33 are furnished to the satisfaction of the Employer. The bid security of the successful Bidder will be returned when the Bidder has signed the Contract Agreement, pursuant to ITB Clause 32, and has furnished the required performance security, pursuant to ITB Clause 33.</w:t>
      </w:r>
    </w:p>
    <w:p w14:paraId="376EA549" w14:textId="77777777" w:rsidR="00511590" w:rsidRPr="00484451" w:rsidRDefault="00511590" w:rsidP="00511590">
      <w:pPr>
        <w:pStyle w:val="Title"/>
        <w:numPr>
          <w:ilvl w:val="1"/>
          <w:numId w:val="12"/>
        </w:numPr>
        <w:tabs>
          <w:tab w:val="clear" w:pos="1440"/>
        </w:tabs>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The bid security may be forfeited if,</w:t>
      </w:r>
    </w:p>
    <w:p w14:paraId="2AC7A076" w14:textId="77777777" w:rsidR="00511590" w:rsidRPr="00484451" w:rsidRDefault="00511590" w:rsidP="00511590">
      <w:pPr>
        <w:spacing w:after="120"/>
        <w:ind w:left="993" w:hanging="558"/>
        <w:jc w:val="both"/>
        <w:rPr>
          <w:rFonts w:ascii="Book Antiqua" w:hAnsi="Book Antiqua"/>
          <w:sz w:val="22"/>
          <w:szCs w:val="22"/>
        </w:rPr>
      </w:pPr>
      <w:r w:rsidRPr="00484451">
        <w:rPr>
          <w:rFonts w:ascii="Book Antiqua" w:hAnsi="Book Antiqua"/>
          <w:sz w:val="22"/>
          <w:szCs w:val="22"/>
        </w:rPr>
        <w:t>(a)</w:t>
      </w:r>
      <w:r w:rsidRPr="00484451">
        <w:rPr>
          <w:rFonts w:ascii="Book Antiqua" w:hAnsi="Book Antiqua"/>
          <w:sz w:val="22"/>
          <w:szCs w:val="22"/>
        </w:rPr>
        <w:tab/>
        <w:t>If the Bidder withdraws its bid during the period of bid validity specified in the bidding documents; or</w:t>
      </w:r>
    </w:p>
    <w:p w14:paraId="47639886" w14:textId="77777777" w:rsidR="00511590" w:rsidRPr="00484451" w:rsidRDefault="00511590" w:rsidP="00511590">
      <w:pPr>
        <w:spacing w:after="120"/>
        <w:ind w:left="993" w:hanging="558"/>
        <w:jc w:val="both"/>
        <w:rPr>
          <w:rFonts w:ascii="Book Antiqua" w:hAnsi="Book Antiqua"/>
          <w:sz w:val="22"/>
          <w:szCs w:val="22"/>
        </w:rPr>
      </w:pPr>
      <w:r w:rsidRPr="00484451">
        <w:rPr>
          <w:rFonts w:ascii="Book Antiqua" w:hAnsi="Book Antiqua"/>
          <w:sz w:val="22"/>
          <w:szCs w:val="22"/>
        </w:rPr>
        <w:t>(b)</w:t>
      </w:r>
      <w:r w:rsidRPr="00484451">
        <w:rPr>
          <w:rFonts w:ascii="Book Antiqua" w:hAnsi="Book Antiqua"/>
          <w:sz w:val="22"/>
          <w:szCs w:val="22"/>
        </w:rPr>
        <w:tab/>
        <w:t>In case the Bidder does not withdraw the deviations proposed by him, if any, at the cost of withdrawal stated by him in the bid; or</w:t>
      </w:r>
    </w:p>
    <w:p w14:paraId="52DF155C" w14:textId="77777777" w:rsidR="00511590" w:rsidRPr="00484451" w:rsidRDefault="00511590" w:rsidP="00511590">
      <w:pPr>
        <w:spacing w:after="120"/>
        <w:ind w:left="993" w:hanging="558"/>
        <w:jc w:val="both"/>
        <w:rPr>
          <w:rFonts w:ascii="Book Antiqua" w:hAnsi="Book Antiqua"/>
          <w:sz w:val="22"/>
          <w:szCs w:val="22"/>
        </w:rPr>
      </w:pPr>
      <w:r w:rsidRPr="00484451">
        <w:rPr>
          <w:rFonts w:ascii="Book Antiqua" w:hAnsi="Book Antiqua"/>
          <w:sz w:val="22"/>
          <w:szCs w:val="22"/>
        </w:rPr>
        <w:lastRenderedPageBreak/>
        <w:t>(c)</w:t>
      </w:r>
      <w:r w:rsidRPr="00484451">
        <w:rPr>
          <w:rFonts w:ascii="Book Antiqua" w:hAnsi="Book Antiqua"/>
          <w:sz w:val="22"/>
          <w:szCs w:val="22"/>
        </w:rPr>
        <w:tab/>
        <w:t xml:space="preserve">If a Bidder does not accept the corrections to arithmetical errors identified during preliminary evaluation of his bid pursuant to ITB Sub-Clause 26.3 and Clause 21, Section GCC of Volume –I; or </w:t>
      </w:r>
    </w:p>
    <w:p w14:paraId="53434B9A" w14:textId="77777777" w:rsidR="00511590" w:rsidRPr="00484451" w:rsidRDefault="00511590" w:rsidP="00511590">
      <w:pPr>
        <w:spacing w:after="120"/>
        <w:ind w:left="993" w:hanging="558"/>
        <w:jc w:val="both"/>
        <w:rPr>
          <w:rFonts w:ascii="Book Antiqua" w:hAnsi="Book Antiqua"/>
          <w:sz w:val="22"/>
          <w:szCs w:val="22"/>
        </w:rPr>
      </w:pPr>
      <w:r w:rsidRPr="00484451">
        <w:rPr>
          <w:rFonts w:ascii="Book Antiqua" w:hAnsi="Book Antiqua"/>
          <w:sz w:val="22"/>
          <w:szCs w:val="22"/>
        </w:rPr>
        <w:t>(d)</w:t>
      </w:r>
      <w:r w:rsidRPr="00484451">
        <w:rPr>
          <w:rFonts w:ascii="Book Antiqua" w:hAnsi="Book Antiqua"/>
          <w:sz w:val="22"/>
          <w:szCs w:val="22"/>
        </w:rPr>
        <w:tab/>
        <w:t>In the case of a successful Bidder, if the Bidder fails within the specified time limit</w:t>
      </w:r>
    </w:p>
    <w:p w14:paraId="57B84356" w14:textId="77777777" w:rsidR="00511590" w:rsidRPr="00484451" w:rsidRDefault="00511590" w:rsidP="00511590">
      <w:pPr>
        <w:spacing w:after="120"/>
        <w:ind w:left="1418" w:hanging="425"/>
        <w:jc w:val="both"/>
        <w:rPr>
          <w:rFonts w:ascii="Book Antiqua" w:hAnsi="Book Antiqua"/>
          <w:sz w:val="22"/>
          <w:szCs w:val="22"/>
        </w:rPr>
      </w:pPr>
      <w:r w:rsidRPr="00484451">
        <w:rPr>
          <w:rFonts w:ascii="Book Antiqua" w:hAnsi="Book Antiqua"/>
          <w:sz w:val="22"/>
          <w:szCs w:val="22"/>
        </w:rPr>
        <w:t>(</w:t>
      </w:r>
      <w:proofErr w:type="spellStart"/>
      <w:r w:rsidRPr="00484451">
        <w:rPr>
          <w:rFonts w:ascii="Book Antiqua" w:hAnsi="Book Antiqua"/>
          <w:sz w:val="22"/>
          <w:szCs w:val="22"/>
        </w:rPr>
        <w:t>i</w:t>
      </w:r>
      <w:proofErr w:type="spellEnd"/>
      <w:r w:rsidRPr="00484451">
        <w:rPr>
          <w:rFonts w:ascii="Book Antiqua" w:hAnsi="Book Antiqua"/>
          <w:sz w:val="22"/>
          <w:szCs w:val="22"/>
        </w:rPr>
        <w:t>)</w:t>
      </w:r>
      <w:r w:rsidRPr="00484451">
        <w:rPr>
          <w:rFonts w:ascii="Book Antiqua" w:hAnsi="Book Antiqua"/>
          <w:sz w:val="22"/>
          <w:szCs w:val="22"/>
        </w:rPr>
        <w:tab/>
        <w:t>To sign the Contract Agreement, in accordance with ITB Clause 32, or</w:t>
      </w:r>
    </w:p>
    <w:p w14:paraId="52FC25C3" w14:textId="77777777" w:rsidR="00511590" w:rsidRPr="00484451" w:rsidRDefault="00511590" w:rsidP="00511590">
      <w:pPr>
        <w:spacing w:after="120"/>
        <w:ind w:left="1418" w:hanging="425"/>
        <w:jc w:val="both"/>
        <w:rPr>
          <w:rFonts w:ascii="Book Antiqua" w:hAnsi="Book Antiqua"/>
          <w:sz w:val="22"/>
          <w:szCs w:val="22"/>
        </w:rPr>
      </w:pPr>
      <w:r w:rsidRPr="00484451">
        <w:rPr>
          <w:rFonts w:ascii="Book Antiqua" w:hAnsi="Book Antiqua"/>
          <w:sz w:val="22"/>
          <w:szCs w:val="22"/>
        </w:rPr>
        <w:t xml:space="preserve">(ii) </w:t>
      </w:r>
      <w:r w:rsidRPr="00484451">
        <w:rPr>
          <w:rFonts w:ascii="Book Antiqua" w:hAnsi="Book Antiqua"/>
          <w:sz w:val="22"/>
          <w:szCs w:val="22"/>
        </w:rPr>
        <w:tab/>
        <w:t xml:space="preserve">To furnish the required performance security, in accordance with ITB Clause 33 and/or to keep the bid security valid as per the requirement of ITB Sub-Clause 13.4 or                                     </w:t>
      </w:r>
    </w:p>
    <w:p w14:paraId="2E419CC8" w14:textId="77777777" w:rsidR="00511590" w:rsidRPr="00484451" w:rsidRDefault="00511590" w:rsidP="00511590">
      <w:pPr>
        <w:spacing w:after="120"/>
        <w:ind w:left="993" w:hanging="558"/>
        <w:jc w:val="both"/>
        <w:rPr>
          <w:rFonts w:ascii="Book Antiqua" w:hAnsi="Book Antiqua"/>
          <w:sz w:val="22"/>
          <w:szCs w:val="22"/>
        </w:rPr>
      </w:pPr>
      <w:r w:rsidRPr="00484451">
        <w:rPr>
          <w:rFonts w:ascii="Book Antiqua" w:hAnsi="Book Antiqua"/>
          <w:sz w:val="22"/>
          <w:szCs w:val="22"/>
        </w:rPr>
        <w:t>(e)</w:t>
      </w:r>
      <w:r w:rsidRPr="00484451">
        <w:rPr>
          <w:rFonts w:ascii="Book Antiqua" w:hAnsi="Book Antiqua"/>
          <w:sz w:val="22"/>
          <w:szCs w:val="22"/>
        </w:rPr>
        <w:tab/>
        <w:t>In case the successful bidder fails to commence the work after award.</w:t>
      </w:r>
    </w:p>
    <w:p w14:paraId="2628708F" w14:textId="77777777" w:rsidR="00511590" w:rsidRPr="00484451" w:rsidRDefault="00511590" w:rsidP="00511590">
      <w:pPr>
        <w:pStyle w:val="Title"/>
        <w:numPr>
          <w:ilvl w:val="1"/>
          <w:numId w:val="12"/>
        </w:numPr>
        <w:tabs>
          <w:tab w:val="clear" w:pos="1440"/>
        </w:tabs>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No interest shall be payable by the Employer on the above Bid Security.</w:t>
      </w:r>
    </w:p>
    <w:p w14:paraId="7872F7DC" w14:textId="77777777" w:rsidR="004C5651" w:rsidRPr="00484451" w:rsidRDefault="004C5651" w:rsidP="004C5651">
      <w:pPr>
        <w:pStyle w:val="Title"/>
        <w:numPr>
          <w:ilvl w:val="1"/>
          <w:numId w:val="12"/>
        </w:numPr>
        <w:tabs>
          <w:tab w:val="clear" w:pos="1440"/>
        </w:tabs>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The bidders registered with Micro and Small Enterprises (MSEs) registered with National Small Industries Corporation (NSIC) or with any other designated Authority of </w:t>
      </w:r>
      <w:proofErr w:type="spellStart"/>
      <w:r w:rsidRPr="00484451">
        <w:rPr>
          <w:rFonts w:ascii="Book Antiqua" w:hAnsi="Book Antiqua"/>
          <w:b w:val="0"/>
          <w:bCs w:val="0"/>
          <w:sz w:val="22"/>
          <w:szCs w:val="22"/>
        </w:rPr>
        <w:t>GoI</w:t>
      </w:r>
      <w:proofErr w:type="spellEnd"/>
      <w:r w:rsidRPr="00484451">
        <w:rPr>
          <w:rFonts w:ascii="Book Antiqua" w:hAnsi="Book Antiqua"/>
          <w:b w:val="0"/>
          <w:bCs w:val="0"/>
          <w:sz w:val="22"/>
          <w:szCs w:val="22"/>
        </w:rPr>
        <w:t xml:space="preserve"> under the Public Procurement Policy for MSEs are exempted for submission of Bid Security </w:t>
      </w:r>
      <w:r w:rsidRPr="00484451">
        <w:rPr>
          <w:rFonts w:ascii="Book Antiqua" w:eastAsia="Calibri" w:hAnsi="Book Antiqua" w:cs="Book Antiqua"/>
          <w:color w:val="000000"/>
          <w:sz w:val="22"/>
          <w:szCs w:val="22"/>
          <w:lang w:bidi="hi-IN"/>
        </w:rPr>
        <w:t>as per the Provisions of the Public Procurement Policy for Micro and Small Enterprises (MSEs) order 2012</w:t>
      </w:r>
      <w:r w:rsidRPr="00484451">
        <w:rPr>
          <w:rFonts w:ascii="Book Antiqua" w:hAnsi="Book Antiqua"/>
          <w:b w:val="0"/>
          <w:bCs w:val="0"/>
          <w:sz w:val="22"/>
          <w:szCs w:val="22"/>
        </w:rPr>
        <w:t>. However, the bidder will have to submit the valid copy of registration (as on actual date</w:t>
      </w:r>
      <w:r w:rsidRPr="00484451">
        <w:rPr>
          <w:rFonts w:ascii="Book Antiqua" w:hAnsi="Book Antiqua"/>
          <w:b w:val="0"/>
          <w:bCs w:val="0"/>
          <w:sz w:val="22"/>
          <w:szCs w:val="22"/>
          <w:lang w:val="en-GB"/>
        </w:rPr>
        <w:t xml:space="preserve"> of bid opening) with NSIC in </w:t>
      </w:r>
      <w:r w:rsidRPr="00484451">
        <w:rPr>
          <w:rFonts w:ascii="Book Antiqua" w:hAnsi="Book Antiqua"/>
          <w:sz w:val="22"/>
          <w:szCs w:val="22"/>
          <w:lang w:val="en-GB"/>
        </w:rPr>
        <w:t>Separate Envelope (Hard Copy</w:t>
      </w:r>
      <w:r w:rsidR="00E02AB5" w:rsidRPr="00484451">
        <w:rPr>
          <w:rFonts w:ascii="Book Antiqua" w:hAnsi="Book Antiqua"/>
          <w:sz w:val="22"/>
          <w:szCs w:val="22"/>
          <w:lang w:val="en-GB"/>
        </w:rPr>
        <w:t>) as per ITB clause 9</w:t>
      </w:r>
      <w:r w:rsidRPr="00484451">
        <w:rPr>
          <w:rFonts w:ascii="Book Antiqua" w:hAnsi="Book Antiqua"/>
          <w:sz w:val="22"/>
          <w:szCs w:val="22"/>
          <w:lang w:val="en-GB"/>
        </w:rPr>
        <w:t xml:space="preserve"> in lieu of Bid Security to b</w:t>
      </w:r>
      <w:r w:rsidR="00E02AB5" w:rsidRPr="00484451">
        <w:rPr>
          <w:rFonts w:ascii="Book Antiqua" w:hAnsi="Book Antiqua"/>
          <w:sz w:val="22"/>
          <w:szCs w:val="22"/>
          <w:lang w:val="en-GB"/>
        </w:rPr>
        <w:t>e submitted as per ITB clause 13</w:t>
      </w:r>
      <w:r w:rsidRPr="00484451">
        <w:rPr>
          <w:rFonts w:ascii="Book Antiqua" w:hAnsi="Book Antiqua"/>
          <w:sz w:val="22"/>
          <w:szCs w:val="22"/>
          <w:lang w:val="en-GB"/>
        </w:rPr>
        <w:t>.</w:t>
      </w:r>
    </w:p>
    <w:p w14:paraId="6D9BB1EC" w14:textId="77777777" w:rsidR="00AB5130" w:rsidRPr="00484451" w:rsidRDefault="00AB5130" w:rsidP="00AB5130">
      <w:pPr>
        <w:pStyle w:val="Title"/>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Any bid not accompanied by an acceptable bid security, except as exempted at 13.7 above</w:t>
      </w:r>
      <w:r w:rsidRPr="00484451">
        <w:rPr>
          <w:rFonts w:ascii="Book Antiqua" w:hAnsi="Book Antiqua"/>
          <w:sz w:val="22"/>
          <w:szCs w:val="22"/>
        </w:rPr>
        <w:t>, shall be rejected by the Employer as being nonresponsive</w:t>
      </w:r>
    </w:p>
    <w:p w14:paraId="0905A672" w14:textId="77777777" w:rsidR="00511590" w:rsidRPr="00484451" w:rsidRDefault="00511590" w:rsidP="00511590">
      <w:pPr>
        <w:pStyle w:val="Title"/>
        <w:numPr>
          <w:ilvl w:val="0"/>
          <w:numId w:val="12"/>
        </w:numPr>
        <w:tabs>
          <w:tab w:val="clear" w:pos="720"/>
        </w:tabs>
        <w:spacing w:after="120"/>
        <w:ind w:left="426" w:hanging="710"/>
        <w:jc w:val="both"/>
        <w:rPr>
          <w:rFonts w:ascii="Book Antiqua" w:hAnsi="Book Antiqua"/>
          <w:sz w:val="22"/>
          <w:szCs w:val="22"/>
          <w:lang w:val="en-GB"/>
        </w:rPr>
      </w:pPr>
      <w:r w:rsidRPr="00484451">
        <w:rPr>
          <w:rFonts w:ascii="Book Antiqua" w:hAnsi="Book Antiqua"/>
          <w:sz w:val="22"/>
          <w:szCs w:val="22"/>
        </w:rPr>
        <w:t xml:space="preserve">Period of Validity of </w:t>
      </w:r>
      <w:r w:rsidR="006511FD" w:rsidRPr="00484451">
        <w:rPr>
          <w:rFonts w:ascii="Book Antiqua" w:hAnsi="Book Antiqua"/>
          <w:sz w:val="22"/>
          <w:szCs w:val="22"/>
        </w:rPr>
        <w:t>Bid:</w:t>
      </w:r>
    </w:p>
    <w:p w14:paraId="38CF12B2" w14:textId="77777777" w:rsidR="00511590" w:rsidRPr="00484451" w:rsidRDefault="00511590" w:rsidP="00511590">
      <w:pPr>
        <w:pStyle w:val="Title"/>
        <w:numPr>
          <w:ilvl w:val="1"/>
          <w:numId w:val="12"/>
        </w:numPr>
        <w:tabs>
          <w:tab w:val="clear" w:pos="1440"/>
        </w:tabs>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Bids shall remain valid for the period, indicated in BDS, from the date of opening of </w:t>
      </w:r>
      <w:r w:rsidRPr="00484451">
        <w:rPr>
          <w:rFonts w:ascii="Book Antiqua" w:hAnsi="Book Antiqua"/>
          <w:b w:val="0"/>
          <w:bCs w:val="0"/>
          <w:sz w:val="22"/>
          <w:szCs w:val="22"/>
          <w:u w:val="single"/>
        </w:rPr>
        <w:t>First Envelope</w:t>
      </w:r>
      <w:r w:rsidRPr="00484451">
        <w:rPr>
          <w:rFonts w:ascii="Book Antiqua" w:hAnsi="Book Antiqua"/>
          <w:b w:val="0"/>
          <w:bCs w:val="0"/>
          <w:sz w:val="22"/>
          <w:szCs w:val="22"/>
        </w:rPr>
        <w:t>, prescribed by the Employer, pursuant to ITB Sub-Clause 20.1.  A bid valid for a shorter period shall be rejected by the Employer as being non-responsive.</w:t>
      </w:r>
    </w:p>
    <w:p w14:paraId="7B0D01BD"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3D08B003" w14:textId="77777777" w:rsidR="00511590" w:rsidRPr="00484451" w:rsidRDefault="00511590" w:rsidP="00511590">
      <w:pPr>
        <w:pStyle w:val="Title"/>
        <w:numPr>
          <w:ilvl w:val="0"/>
          <w:numId w:val="12"/>
        </w:numPr>
        <w:tabs>
          <w:tab w:val="clear" w:pos="720"/>
        </w:tabs>
        <w:spacing w:after="120"/>
        <w:ind w:left="426" w:hanging="710"/>
        <w:jc w:val="both"/>
        <w:rPr>
          <w:rFonts w:ascii="Book Antiqua" w:hAnsi="Book Antiqua"/>
          <w:sz w:val="22"/>
          <w:szCs w:val="22"/>
          <w:lang w:val="en-GB"/>
        </w:rPr>
      </w:pPr>
      <w:r w:rsidRPr="00484451">
        <w:rPr>
          <w:rFonts w:ascii="Book Antiqua" w:hAnsi="Book Antiqua"/>
          <w:sz w:val="22"/>
          <w:szCs w:val="22"/>
        </w:rPr>
        <w:t>Format and Signing of Bid</w:t>
      </w:r>
    </w:p>
    <w:p w14:paraId="115542C7" w14:textId="77777777" w:rsidR="00511590" w:rsidRPr="00484451" w:rsidRDefault="00511590" w:rsidP="00511590">
      <w:pPr>
        <w:pStyle w:val="Title"/>
        <w:numPr>
          <w:ilvl w:val="1"/>
          <w:numId w:val="12"/>
        </w:numPr>
        <w:tabs>
          <w:tab w:val="clear" w:pos="1440"/>
        </w:tabs>
        <w:spacing w:after="120"/>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The bidder shall prepare the bid in the manner indicated in ITB Clause 9 and submit the bid in following manner:</w:t>
      </w:r>
    </w:p>
    <w:p w14:paraId="0EEF7E0C" w14:textId="77777777" w:rsidR="00511590" w:rsidRPr="00484451" w:rsidRDefault="00511590" w:rsidP="00511590">
      <w:pPr>
        <w:spacing w:after="120"/>
        <w:ind w:left="426"/>
        <w:jc w:val="both"/>
        <w:rPr>
          <w:rFonts w:ascii="Book Antiqua" w:hAnsi="Book Antiqua"/>
          <w:b/>
          <w:bCs/>
          <w:spacing w:val="-2"/>
          <w:sz w:val="22"/>
          <w:szCs w:val="22"/>
        </w:rPr>
      </w:pPr>
      <w:r w:rsidRPr="00484451">
        <w:rPr>
          <w:rFonts w:ascii="Book Antiqua" w:hAnsi="Book Antiqua"/>
          <w:b/>
          <w:bCs/>
          <w:spacing w:val="-2"/>
          <w:sz w:val="22"/>
          <w:szCs w:val="22"/>
          <w:u w:val="single"/>
        </w:rPr>
        <w:t>First Envelope</w:t>
      </w:r>
      <w:r w:rsidRPr="00484451">
        <w:rPr>
          <w:rFonts w:ascii="Book Antiqua" w:hAnsi="Book Antiqua"/>
          <w:b/>
          <w:bCs/>
          <w:spacing w:val="-2"/>
          <w:sz w:val="22"/>
          <w:szCs w:val="22"/>
        </w:rPr>
        <w:t>:</w:t>
      </w:r>
    </w:p>
    <w:p w14:paraId="14C35D37" w14:textId="77777777" w:rsidR="00511590" w:rsidRPr="00484451" w:rsidRDefault="00511590" w:rsidP="00511590">
      <w:pPr>
        <w:spacing w:after="120"/>
        <w:ind w:left="426"/>
        <w:jc w:val="both"/>
        <w:rPr>
          <w:rFonts w:ascii="Book Antiqua" w:hAnsi="Book Antiqua"/>
          <w:spacing w:val="-2"/>
          <w:sz w:val="22"/>
          <w:szCs w:val="22"/>
        </w:rPr>
      </w:pPr>
      <w:r w:rsidRPr="00484451">
        <w:rPr>
          <w:rFonts w:ascii="Book Antiqua" w:hAnsi="Book Antiqua"/>
          <w:spacing w:val="-2"/>
          <w:sz w:val="22"/>
          <w:szCs w:val="22"/>
        </w:rPr>
        <w:t>(</w:t>
      </w:r>
      <w:proofErr w:type="spellStart"/>
      <w:r w:rsidRPr="00484451">
        <w:rPr>
          <w:rFonts w:ascii="Book Antiqua" w:hAnsi="Book Antiqua"/>
          <w:spacing w:val="-2"/>
          <w:sz w:val="22"/>
          <w:szCs w:val="22"/>
        </w:rPr>
        <w:t>i</w:t>
      </w:r>
      <w:proofErr w:type="spellEnd"/>
      <w:r w:rsidRPr="00484451">
        <w:rPr>
          <w:rFonts w:ascii="Book Antiqua" w:hAnsi="Book Antiqua"/>
          <w:spacing w:val="-2"/>
          <w:sz w:val="22"/>
          <w:szCs w:val="22"/>
        </w:rPr>
        <w:t>) The Electronic Form/Template of the bid for First Envelope (Techno-Commercial), as available on the portal, shall be duly filled.</w:t>
      </w:r>
    </w:p>
    <w:p w14:paraId="25DBCC11" w14:textId="77777777" w:rsidR="00511590" w:rsidRPr="00484451" w:rsidRDefault="00511590" w:rsidP="00511590">
      <w:pPr>
        <w:spacing w:after="120"/>
        <w:ind w:left="426"/>
        <w:jc w:val="both"/>
        <w:rPr>
          <w:rFonts w:ascii="Book Antiqua" w:hAnsi="Book Antiqua"/>
          <w:spacing w:val="-2"/>
          <w:sz w:val="22"/>
          <w:szCs w:val="22"/>
        </w:rPr>
      </w:pPr>
      <w:r w:rsidRPr="00484451">
        <w:rPr>
          <w:rFonts w:ascii="Book Antiqua" w:hAnsi="Book Antiqua"/>
          <w:spacing w:val="-2"/>
          <w:sz w:val="22"/>
          <w:szCs w:val="22"/>
        </w:rPr>
        <w:t xml:space="preserve">These Electronic Forms/Templates shall be viewable by all the participating bidders after opening of First Envelope bids. </w:t>
      </w:r>
      <w:r w:rsidR="00986A47" w:rsidRPr="00484451">
        <w:rPr>
          <w:rFonts w:ascii="Book Antiqua" w:hAnsi="Book Antiqua"/>
          <w:spacing w:val="-2"/>
          <w:sz w:val="22"/>
          <w:szCs w:val="22"/>
        </w:rPr>
        <w:t xml:space="preserve">Bidders to note that notwithstanding the prices quoted by the bidder in this electronic form, the Employer reserve the right to correct the prices for purpose of evaluation and award in accordance with the provisions of bidding documents on the basis of prices quoted by them in price schedules (in Excel sheet).  </w:t>
      </w:r>
    </w:p>
    <w:p w14:paraId="7C306DC8" w14:textId="77777777" w:rsidR="00511590" w:rsidRPr="00484451" w:rsidRDefault="00511590" w:rsidP="00511590">
      <w:pPr>
        <w:tabs>
          <w:tab w:val="left" w:pos="1080"/>
        </w:tabs>
        <w:ind w:left="426"/>
        <w:jc w:val="both"/>
        <w:rPr>
          <w:rFonts w:ascii="Book Antiqua" w:hAnsi="Book Antiqua"/>
          <w:spacing w:val="-2"/>
          <w:sz w:val="22"/>
          <w:szCs w:val="22"/>
        </w:rPr>
      </w:pPr>
      <w:r w:rsidRPr="00484451">
        <w:rPr>
          <w:rFonts w:ascii="Book Antiqua" w:hAnsi="Book Antiqua"/>
          <w:sz w:val="22"/>
          <w:szCs w:val="22"/>
        </w:rPr>
        <w:t xml:space="preserve">The soft copy of the bid consisting of the documents listed in ITB Clause 9 </w:t>
      </w:r>
      <w:r w:rsidRPr="00484451">
        <w:rPr>
          <w:rFonts w:ascii="Book Antiqua" w:hAnsi="Book Antiqua"/>
          <w:spacing w:val="-2"/>
          <w:sz w:val="22"/>
          <w:szCs w:val="22"/>
        </w:rPr>
        <w:t>including relevant scanned documents (refer ITB Clause 15.4) shall be uploaded through the portal only. Submission of Soft Copy of any documents by any other means shall not be accepted by the Employer in any circumstances.</w:t>
      </w:r>
    </w:p>
    <w:p w14:paraId="68F0880A" w14:textId="77777777" w:rsidR="00511590" w:rsidRPr="00484451" w:rsidRDefault="00511590" w:rsidP="00511590">
      <w:pPr>
        <w:ind w:left="426"/>
        <w:jc w:val="both"/>
        <w:rPr>
          <w:rFonts w:ascii="Book Antiqua" w:hAnsi="Book Antiqua"/>
          <w:spacing w:val="-2"/>
          <w:sz w:val="22"/>
          <w:szCs w:val="22"/>
        </w:rPr>
      </w:pPr>
    </w:p>
    <w:p w14:paraId="6E9FE788" w14:textId="77777777" w:rsidR="00511590" w:rsidRPr="00484451" w:rsidRDefault="00511590" w:rsidP="00511590">
      <w:pPr>
        <w:spacing w:after="120"/>
        <w:ind w:left="426"/>
        <w:jc w:val="both"/>
        <w:rPr>
          <w:rFonts w:ascii="Book Antiqua" w:hAnsi="Book Antiqua"/>
          <w:spacing w:val="-2"/>
          <w:sz w:val="22"/>
          <w:szCs w:val="22"/>
        </w:rPr>
      </w:pPr>
      <w:r w:rsidRPr="00484451">
        <w:rPr>
          <w:rFonts w:ascii="Book Antiqua" w:hAnsi="Book Antiqua"/>
          <w:spacing w:val="-2"/>
          <w:sz w:val="22"/>
          <w:szCs w:val="22"/>
        </w:rPr>
        <w:t xml:space="preserve">(ii) </w:t>
      </w:r>
      <w:r w:rsidRPr="00484451">
        <w:rPr>
          <w:rFonts w:ascii="Book Antiqua" w:hAnsi="Book Antiqua"/>
          <w:b/>
          <w:bCs/>
          <w:spacing w:val="-2"/>
          <w:sz w:val="22"/>
          <w:szCs w:val="22"/>
        </w:rPr>
        <w:t>Hard copy of followings:</w:t>
      </w:r>
      <w:r w:rsidRPr="00484451">
        <w:rPr>
          <w:rFonts w:ascii="Book Antiqua" w:hAnsi="Book Antiqua"/>
          <w:spacing w:val="-2"/>
          <w:sz w:val="22"/>
          <w:szCs w:val="22"/>
        </w:rPr>
        <w:t xml:space="preserve"> </w:t>
      </w:r>
    </w:p>
    <w:p w14:paraId="07824EEF" w14:textId="19563031" w:rsidR="00511590" w:rsidRPr="00A66EE1" w:rsidRDefault="00CD4A42" w:rsidP="00511590">
      <w:pPr>
        <w:numPr>
          <w:ilvl w:val="1"/>
          <w:numId w:val="18"/>
        </w:numPr>
        <w:tabs>
          <w:tab w:val="clear" w:pos="1980"/>
        </w:tabs>
        <w:spacing w:after="120"/>
        <w:ind w:left="851" w:hanging="425"/>
        <w:jc w:val="both"/>
        <w:rPr>
          <w:rFonts w:ascii="Book Antiqua" w:hAnsi="Book Antiqua"/>
          <w:sz w:val="22"/>
          <w:szCs w:val="22"/>
          <w:highlight w:val="yellow"/>
        </w:rPr>
      </w:pPr>
      <w:r w:rsidRPr="00CD4A42">
        <w:rPr>
          <w:rFonts w:ascii="Book Antiqua" w:hAnsi="Book Antiqua"/>
          <w:sz w:val="22"/>
          <w:szCs w:val="22"/>
        </w:rPr>
        <w:t>DD/online payment receipt/exemption certificate for MSE bidders towards Bidding Document fee</w:t>
      </w:r>
      <w:r>
        <w:rPr>
          <w:rFonts w:ascii="Book Antiqua" w:hAnsi="Book Antiqua"/>
          <w:sz w:val="22"/>
          <w:szCs w:val="22"/>
        </w:rPr>
        <w:t>.</w:t>
      </w:r>
      <w:r w:rsidR="00511590" w:rsidRPr="00A66EE1">
        <w:rPr>
          <w:rFonts w:ascii="Book Antiqua" w:hAnsi="Book Antiqua"/>
          <w:spacing w:val="-2"/>
          <w:sz w:val="22"/>
          <w:szCs w:val="22"/>
          <w:highlight w:val="yellow"/>
        </w:rPr>
        <w:t xml:space="preserve"> </w:t>
      </w:r>
    </w:p>
    <w:p w14:paraId="2D1AEA7C" w14:textId="77777777" w:rsidR="00511590" w:rsidRPr="00CE1DA0" w:rsidRDefault="00511590" w:rsidP="00511590">
      <w:pPr>
        <w:numPr>
          <w:ilvl w:val="1"/>
          <w:numId w:val="18"/>
        </w:numPr>
        <w:tabs>
          <w:tab w:val="clear" w:pos="1980"/>
        </w:tabs>
        <w:spacing w:after="120"/>
        <w:ind w:left="851" w:hanging="425"/>
        <w:jc w:val="both"/>
        <w:rPr>
          <w:rFonts w:ascii="Book Antiqua" w:hAnsi="Book Antiqua"/>
          <w:strike/>
          <w:sz w:val="22"/>
          <w:szCs w:val="22"/>
        </w:rPr>
      </w:pPr>
      <w:r w:rsidRPr="00CE1DA0">
        <w:rPr>
          <w:rFonts w:ascii="Book Antiqua" w:hAnsi="Book Antiqua"/>
          <w:strike/>
          <w:spacing w:val="-2"/>
          <w:sz w:val="22"/>
          <w:szCs w:val="22"/>
        </w:rPr>
        <w:lastRenderedPageBreak/>
        <w:t xml:space="preserve">Integrity Pact (in </w:t>
      </w:r>
      <w:r w:rsidR="00BF3CCF" w:rsidRPr="00CE1DA0">
        <w:rPr>
          <w:rFonts w:ascii="Book Antiqua" w:hAnsi="Book Antiqua"/>
          <w:strike/>
          <w:spacing w:val="-2"/>
          <w:sz w:val="22"/>
          <w:szCs w:val="22"/>
        </w:rPr>
        <w:t xml:space="preserve">02 </w:t>
      </w:r>
      <w:r w:rsidRPr="00CE1DA0">
        <w:rPr>
          <w:rFonts w:ascii="Book Antiqua" w:hAnsi="Book Antiqua"/>
          <w:strike/>
          <w:spacing w:val="-2"/>
          <w:sz w:val="22"/>
          <w:szCs w:val="22"/>
        </w:rPr>
        <w:t>Original</w:t>
      </w:r>
      <w:r w:rsidR="00BF3CCF" w:rsidRPr="00CE1DA0">
        <w:rPr>
          <w:rFonts w:ascii="Book Antiqua" w:hAnsi="Book Antiqua"/>
          <w:strike/>
          <w:spacing w:val="-2"/>
          <w:sz w:val="22"/>
          <w:szCs w:val="22"/>
        </w:rPr>
        <w:t>s</w:t>
      </w:r>
      <w:r w:rsidRPr="00CE1DA0">
        <w:rPr>
          <w:rFonts w:ascii="Book Antiqua" w:hAnsi="Book Antiqua"/>
          <w:strike/>
          <w:spacing w:val="-2"/>
          <w:sz w:val="22"/>
          <w:szCs w:val="22"/>
        </w:rPr>
        <w:t>) in accordance with clause 9.3 (l</w:t>
      </w:r>
      <w:proofErr w:type="gramStart"/>
      <w:r w:rsidRPr="00CE1DA0">
        <w:rPr>
          <w:rFonts w:ascii="Book Antiqua" w:hAnsi="Book Antiqua"/>
          <w:strike/>
          <w:spacing w:val="-2"/>
          <w:sz w:val="22"/>
          <w:szCs w:val="22"/>
        </w:rPr>
        <w:t>)  of</w:t>
      </w:r>
      <w:proofErr w:type="gramEnd"/>
      <w:r w:rsidRPr="00CE1DA0">
        <w:rPr>
          <w:rFonts w:ascii="Book Antiqua" w:hAnsi="Book Antiqua"/>
          <w:strike/>
          <w:spacing w:val="-2"/>
          <w:sz w:val="22"/>
          <w:szCs w:val="22"/>
        </w:rPr>
        <w:t xml:space="preserve"> ITB, Section-II in separate envelope;  </w:t>
      </w:r>
    </w:p>
    <w:p w14:paraId="7CA271B5" w14:textId="77777777" w:rsidR="00511590" w:rsidRPr="00484451" w:rsidRDefault="00511590" w:rsidP="00511590">
      <w:pPr>
        <w:numPr>
          <w:ilvl w:val="1"/>
          <w:numId w:val="18"/>
        </w:numPr>
        <w:tabs>
          <w:tab w:val="clear" w:pos="1980"/>
        </w:tabs>
        <w:ind w:left="851" w:hanging="425"/>
        <w:jc w:val="both"/>
        <w:rPr>
          <w:rFonts w:ascii="Book Antiqua" w:hAnsi="Book Antiqua"/>
          <w:sz w:val="22"/>
          <w:szCs w:val="22"/>
        </w:rPr>
      </w:pPr>
      <w:r w:rsidRPr="00484451">
        <w:rPr>
          <w:rFonts w:ascii="Book Antiqua" w:hAnsi="Book Antiqua"/>
          <w:spacing w:val="-2"/>
          <w:sz w:val="22"/>
          <w:szCs w:val="22"/>
        </w:rPr>
        <w:t>Power of Attorney as per Clause 9.3 (b);</w:t>
      </w:r>
      <w:r w:rsidRPr="00484451">
        <w:rPr>
          <w:rFonts w:ascii="Book Antiqua" w:hAnsi="Book Antiqua"/>
          <w:sz w:val="22"/>
          <w:szCs w:val="22"/>
        </w:rPr>
        <w:t xml:space="preserve"> </w:t>
      </w:r>
    </w:p>
    <w:p w14:paraId="7EF124B6" w14:textId="738E4EF6" w:rsidR="00511590" w:rsidRDefault="00511590" w:rsidP="00511590">
      <w:pPr>
        <w:tabs>
          <w:tab w:val="left" w:pos="1395"/>
        </w:tabs>
        <w:ind w:left="426"/>
        <w:jc w:val="both"/>
        <w:rPr>
          <w:rFonts w:ascii="Book Antiqua" w:hAnsi="Book Antiqua"/>
          <w:spacing w:val="-2"/>
          <w:sz w:val="22"/>
          <w:szCs w:val="22"/>
        </w:rPr>
      </w:pPr>
    </w:p>
    <w:p w14:paraId="35781C58" w14:textId="77777777" w:rsidR="00CE1DA0" w:rsidRPr="00484451" w:rsidRDefault="00CE1DA0" w:rsidP="00511590">
      <w:pPr>
        <w:tabs>
          <w:tab w:val="left" w:pos="1395"/>
        </w:tabs>
        <w:ind w:left="426"/>
        <w:jc w:val="both"/>
        <w:rPr>
          <w:rFonts w:ascii="Book Antiqua" w:hAnsi="Book Antiqua"/>
          <w:spacing w:val="-2"/>
          <w:sz w:val="22"/>
          <w:szCs w:val="22"/>
        </w:rPr>
      </w:pPr>
    </w:p>
    <w:p w14:paraId="041A52FB" w14:textId="77777777" w:rsidR="00511590" w:rsidRPr="00484451" w:rsidRDefault="00511590" w:rsidP="00511590">
      <w:pPr>
        <w:spacing w:after="120"/>
        <w:ind w:left="426"/>
        <w:jc w:val="both"/>
        <w:rPr>
          <w:rFonts w:ascii="Book Antiqua" w:hAnsi="Book Antiqua"/>
          <w:b/>
          <w:bCs/>
          <w:spacing w:val="-2"/>
          <w:sz w:val="22"/>
          <w:szCs w:val="22"/>
        </w:rPr>
      </w:pPr>
      <w:r w:rsidRPr="00484451">
        <w:rPr>
          <w:rFonts w:ascii="Book Antiqua" w:hAnsi="Book Antiqua"/>
          <w:b/>
          <w:bCs/>
          <w:spacing w:val="-2"/>
          <w:sz w:val="22"/>
          <w:szCs w:val="22"/>
          <w:u w:val="single"/>
        </w:rPr>
        <w:t>Second Envelope</w:t>
      </w:r>
      <w:r w:rsidRPr="00484451">
        <w:rPr>
          <w:rFonts w:ascii="Book Antiqua" w:hAnsi="Book Antiqua"/>
          <w:b/>
          <w:bCs/>
          <w:spacing w:val="-2"/>
          <w:sz w:val="22"/>
          <w:szCs w:val="22"/>
        </w:rPr>
        <w:t>:</w:t>
      </w:r>
    </w:p>
    <w:p w14:paraId="00EE1A37" w14:textId="1294E2A3" w:rsidR="00511590" w:rsidRPr="00484451" w:rsidRDefault="00511590" w:rsidP="00511590">
      <w:pPr>
        <w:spacing w:after="240"/>
        <w:ind w:left="426"/>
        <w:jc w:val="both"/>
        <w:rPr>
          <w:rFonts w:ascii="Book Antiqua" w:hAnsi="Book Antiqua"/>
          <w:spacing w:val="-2"/>
          <w:sz w:val="22"/>
          <w:szCs w:val="22"/>
        </w:rPr>
      </w:pPr>
      <w:r w:rsidRPr="00484451">
        <w:rPr>
          <w:rFonts w:ascii="Book Antiqua" w:hAnsi="Book Antiqua"/>
          <w:spacing w:val="-2"/>
          <w:sz w:val="22"/>
          <w:szCs w:val="22"/>
        </w:rPr>
        <w:t>(</w:t>
      </w:r>
      <w:proofErr w:type="spellStart"/>
      <w:r w:rsidRPr="00484451">
        <w:rPr>
          <w:rFonts w:ascii="Book Antiqua" w:hAnsi="Book Antiqua"/>
          <w:spacing w:val="-2"/>
          <w:sz w:val="22"/>
          <w:szCs w:val="22"/>
        </w:rPr>
        <w:t>i</w:t>
      </w:r>
      <w:proofErr w:type="spellEnd"/>
      <w:r w:rsidRPr="00484451">
        <w:rPr>
          <w:rFonts w:ascii="Book Antiqua" w:hAnsi="Book Antiqua"/>
          <w:spacing w:val="-2"/>
          <w:sz w:val="22"/>
          <w:szCs w:val="22"/>
        </w:rPr>
        <w:t xml:space="preserve">) </w:t>
      </w:r>
      <w:r w:rsidRPr="00484451">
        <w:rPr>
          <w:rFonts w:ascii="Book Antiqua" w:hAnsi="Book Antiqua"/>
          <w:spacing w:val="-2"/>
          <w:sz w:val="22"/>
          <w:szCs w:val="22"/>
        </w:rPr>
        <w:tab/>
      </w:r>
      <w:r w:rsidR="00A66EE1" w:rsidRPr="00A66EE1">
        <w:rPr>
          <w:rFonts w:ascii="Book Antiqua" w:hAnsi="Book Antiqua"/>
          <w:spacing w:val="-2"/>
          <w:sz w:val="22"/>
          <w:szCs w:val="22"/>
        </w:rPr>
        <w:t xml:space="preserve">Second Envelope (Price) Bid filled against the line items online on the portal </w:t>
      </w:r>
      <w:hyperlink r:id="rId22" w:history="1">
        <w:r w:rsidR="00A66EE1" w:rsidRPr="006C1253">
          <w:rPr>
            <w:rStyle w:val="Hyperlink"/>
            <w:rFonts w:ascii="Book Antiqua" w:hAnsi="Book Antiqua"/>
            <w:spacing w:val="-2"/>
            <w:sz w:val="22"/>
            <w:szCs w:val="22"/>
          </w:rPr>
          <w:t>https://etender.powergrid.in</w:t>
        </w:r>
      </w:hyperlink>
      <w:r w:rsidR="00A66EE1">
        <w:rPr>
          <w:rFonts w:ascii="Book Antiqua" w:hAnsi="Book Antiqua"/>
          <w:spacing w:val="-2"/>
          <w:sz w:val="22"/>
          <w:szCs w:val="22"/>
        </w:rPr>
        <w:t xml:space="preserve"> </w:t>
      </w:r>
      <w:r w:rsidRPr="00484451">
        <w:rPr>
          <w:rFonts w:ascii="Book Antiqua" w:hAnsi="Book Antiqua"/>
          <w:spacing w:val="-2"/>
          <w:sz w:val="22"/>
          <w:szCs w:val="22"/>
        </w:rPr>
        <w:t>.</w:t>
      </w:r>
    </w:p>
    <w:p w14:paraId="497057D8" w14:textId="36B4B2EB" w:rsidR="00511590" w:rsidRPr="00484451" w:rsidRDefault="00A66EE1" w:rsidP="00A66EE1">
      <w:pPr>
        <w:pStyle w:val="Title"/>
        <w:spacing w:after="240"/>
        <w:ind w:left="426"/>
        <w:jc w:val="both"/>
        <w:rPr>
          <w:rFonts w:ascii="Book Antiqua" w:hAnsi="Book Antiqua"/>
          <w:b w:val="0"/>
          <w:bCs w:val="0"/>
          <w:spacing w:val="-2"/>
          <w:sz w:val="22"/>
          <w:szCs w:val="22"/>
        </w:rPr>
      </w:pPr>
      <w:r w:rsidRPr="00A66EE1">
        <w:rPr>
          <w:rFonts w:ascii="Book Antiqua" w:hAnsi="Book Antiqua"/>
          <w:b w:val="0"/>
          <w:bCs w:val="0"/>
          <w:spacing w:val="-2"/>
          <w:sz w:val="22"/>
          <w:szCs w:val="22"/>
        </w:rPr>
        <w:t>Bid Price Summary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w:t>
      </w:r>
      <w:r>
        <w:rPr>
          <w:rFonts w:ascii="Book Antiqua" w:hAnsi="Book Antiqua"/>
          <w:b w:val="0"/>
          <w:bCs w:val="0"/>
          <w:spacing w:val="-2"/>
          <w:sz w:val="22"/>
          <w:szCs w:val="22"/>
        </w:rPr>
        <w:t>.</w:t>
      </w:r>
      <w:r w:rsidR="00511590" w:rsidRPr="00484451">
        <w:rPr>
          <w:rFonts w:ascii="Book Antiqua" w:hAnsi="Book Antiqua"/>
          <w:b w:val="0"/>
          <w:bCs w:val="0"/>
          <w:spacing w:val="-2"/>
          <w:sz w:val="22"/>
          <w:szCs w:val="22"/>
        </w:rPr>
        <w:t xml:space="preserve"> </w:t>
      </w:r>
    </w:p>
    <w:p w14:paraId="75E6C538" w14:textId="3B168841" w:rsidR="00511590" w:rsidRPr="00484451" w:rsidRDefault="00A66EE1" w:rsidP="00511590">
      <w:pPr>
        <w:pStyle w:val="Title"/>
        <w:numPr>
          <w:ilvl w:val="1"/>
          <w:numId w:val="12"/>
        </w:numPr>
        <w:tabs>
          <w:tab w:val="clear" w:pos="1440"/>
        </w:tabs>
        <w:spacing w:after="240"/>
        <w:ind w:left="426" w:hanging="710"/>
        <w:jc w:val="both"/>
        <w:rPr>
          <w:rFonts w:ascii="Book Antiqua" w:hAnsi="Book Antiqua"/>
          <w:b w:val="0"/>
          <w:bCs w:val="0"/>
          <w:sz w:val="22"/>
          <w:szCs w:val="22"/>
          <w:lang w:val="en-GB"/>
        </w:rPr>
      </w:pPr>
      <w:r w:rsidRPr="00A66EE1">
        <w:rPr>
          <w:rFonts w:ascii="Book Antiqua" w:hAnsi="Book Antiqua"/>
          <w:b w:val="0"/>
          <w:bCs w:val="0"/>
          <w:sz w:val="22"/>
          <w:szCs w:val="22"/>
        </w:rPr>
        <w:t xml:space="preserve">Bidders may please note that prices against the line items are to be filled only on the portal </w:t>
      </w:r>
      <w:hyperlink r:id="rId23" w:history="1">
        <w:r w:rsidRPr="006C1253">
          <w:rPr>
            <w:rStyle w:val="Hyperlink"/>
            <w:rFonts w:ascii="Book Antiqua" w:hAnsi="Book Antiqua"/>
            <w:b w:val="0"/>
            <w:bCs w:val="0"/>
            <w:sz w:val="22"/>
            <w:szCs w:val="22"/>
          </w:rPr>
          <w:t>https://etender.powergrid.in</w:t>
        </w:r>
      </w:hyperlink>
      <w:r>
        <w:rPr>
          <w:rFonts w:ascii="Book Antiqua" w:hAnsi="Book Antiqua"/>
          <w:b w:val="0"/>
          <w:bCs w:val="0"/>
          <w:sz w:val="22"/>
          <w:szCs w:val="22"/>
        </w:rPr>
        <w:t xml:space="preserve"> </w:t>
      </w:r>
      <w:r w:rsidRPr="00A66EE1">
        <w:rPr>
          <w:rFonts w:ascii="Book Antiqua" w:hAnsi="Book Antiqua"/>
          <w:b w:val="0"/>
          <w:bCs w:val="0"/>
          <w:sz w:val="22"/>
          <w:szCs w:val="22"/>
        </w:rPr>
        <w:t>. Submission of Soft Copy of any documents by any other means shall not be accepted by the Employer in any circumstances</w:t>
      </w:r>
      <w:r w:rsidR="00511590" w:rsidRPr="00484451">
        <w:rPr>
          <w:rFonts w:ascii="Book Antiqua" w:hAnsi="Book Antiqua"/>
          <w:b w:val="0"/>
          <w:bCs w:val="0"/>
          <w:sz w:val="22"/>
          <w:szCs w:val="22"/>
        </w:rPr>
        <w:t>.</w:t>
      </w:r>
    </w:p>
    <w:p w14:paraId="3128F326" w14:textId="77777777" w:rsidR="00511590" w:rsidRPr="00484451" w:rsidRDefault="00511590" w:rsidP="00511590">
      <w:pPr>
        <w:pStyle w:val="Title"/>
        <w:numPr>
          <w:ilvl w:val="1"/>
          <w:numId w:val="12"/>
        </w:numPr>
        <w:tabs>
          <w:tab w:val="clear" w:pos="1440"/>
        </w:tabs>
        <w:spacing w:after="240"/>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The bid shall contain no alterations, omissions or additions, unless such corrections are initialed by the person or persons signing the bid.</w:t>
      </w:r>
    </w:p>
    <w:p w14:paraId="0B04D1C0" w14:textId="77777777" w:rsidR="00511590" w:rsidRPr="00484451" w:rsidRDefault="00511590" w:rsidP="00511590">
      <w:pPr>
        <w:pStyle w:val="Title"/>
        <w:numPr>
          <w:ilvl w:val="1"/>
          <w:numId w:val="12"/>
        </w:numPr>
        <w:tabs>
          <w:tab w:val="clear" w:pos="1440"/>
        </w:tabs>
        <w:spacing w:after="120"/>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The List of following documents shall be scanned &amp; uploaded on the portal as per table given below:</w:t>
      </w:r>
    </w:p>
    <w:tbl>
      <w:tblPr>
        <w:tblW w:w="862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804"/>
        <w:gridCol w:w="3685"/>
      </w:tblGrid>
      <w:tr w:rsidR="00511590" w:rsidRPr="00484451" w14:paraId="47DF00E2" w14:textId="77777777" w:rsidTr="00412177">
        <w:trPr>
          <w:tblHeader/>
        </w:trPr>
        <w:tc>
          <w:tcPr>
            <w:tcW w:w="1134" w:type="dxa"/>
          </w:tcPr>
          <w:p w14:paraId="52EF572A" w14:textId="77777777" w:rsidR="00511590" w:rsidRPr="00484451" w:rsidRDefault="00511590" w:rsidP="00412177">
            <w:pPr>
              <w:jc w:val="both"/>
              <w:rPr>
                <w:rFonts w:ascii="Book Antiqua" w:hAnsi="Book Antiqua"/>
                <w:b/>
                <w:bCs/>
                <w:sz w:val="22"/>
                <w:szCs w:val="22"/>
              </w:rPr>
            </w:pPr>
            <w:r w:rsidRPr="00484451">
              <w:rPr>
                <w:rFonts w:ascii="Book Antiqua" w:hAnsi="Book Antiqua"/>
                <w:b/>
                <w:bCs/>
                <w:sz w:val="22"/>
                <w:szCs w:val="22"/>
              </w:rPr>
              <w:t>S. No.</w:t>
            </w:r>
          </w:p>
        </w:tc>
        <w:tc>
          <w:tcPr>
            <w:tcW w:w="3804" w:type="dxa"/>
          </w:tcPr>
          <w:p w14:paraId="42EFCABD" w14:textId="77777777" w:rsidR="00511590" w:rsidRPr="00484451" w:rsidRDefault="00511590" w:rsidP="00412177">
            <w:pPr>
              <w:jc w:val="both"/>
              <w:rPr>
                <w:rFonts w:ascii="Book Antiqua" w:hAnsi="Book Antiqua"/>
                <w:b/>
                <w:bCs/>
                <w:sz w:val="22"/>
                <w:szCs w:val="22"/>
              </w:rPr>
            </w:pPr>
            <w:r w:rsidRPr="00484451">
              <w:rPr>
                <w:rFonts w:ascii="Book Antiqua" w:hAnsi="Book Antiqua"/>
                <w:b/>
                <w:bCs/>
                <w:sz w:val="22"/>
                <w:szCs w:val="22"/>
              </w:rPr>
              <w:t>Description of Documents</w:t>
            </w:r>
          </w:p>
        </w:tc>
        <w:tc>
          <w:tcPr>
            <w:tcW w:w="3685" w:type="dxa"/>
          </w:tcPr>
          <w:p w14:paraId="04417E65" w14:textId="77777777" w:rsidR="00511590" w:rsidRPr="00484451" w:rsidRDefault="00511590" w:rsidP="00412177">
            <w:pPr>
              <w:jc w:val="both"/>
              <w:rPr>
                <w:rFonts w:ascii="Book Antiqua" w:hAnsi="Book Antiqua"/>
                <w:b/>
                <w:bCs/>
                <w:sz w:val="22"/>
                <w:szCs w:val="22"/>
              </w:rPr>
            </w:pPr>
            <w:r w:rsidRPr="00484451">
              <w:rPr>
                <w:rFonts w:ascii="Book Antiqua" w:hAnsi="Book Antiqua"/>
                <w:b/>
                <w:bCs/>
                <w:sz w:val="22"/>
                <w:szCs w:val="22"/>
              </w:rPr>
              <w:t xml:space="preserve">Name of File to be uploaded </w:t>
            </w:r>
          </w:p>
          <w:p w14:paraId="5F9A91FA" w14:textId="77777777" w:rsidR="00511590" w:rsidRPr="00484451" w:rsidRDefault="00511590" w:rsidP="00412177">
            <w:pPr>
              <w:jc w:val="both"/>
              <w:rPr>
                <w:rFonts w:ascii="Book Antiqua" w:hAnsi="Book Antiqua"/>
                <w:b/>
                <w:bCs/>
                <w:sz w:val="22"/>
                <w:szCs w:val="22"/>
              </w:rPr>
            </w:pPr>
            <w:r w:rsidRPr="00484451">
              <w:rPr>
                <w:rFonts w:ascii="Book Antiqua" w:hAnsi="Book Antiqua"/>
                <w:b/>
                <w:bCs/>
                <w:sz w:val="22"/>
                <w:szCs w:val="22"/>
              </w:rPr>
              <w:t>on the portal</w:t>
            </w:r>
          </w:p>
        </w:tc>
      </w:tr>
      <w:tr w:rsidR="00511590" w:rsidRPr="00484451" w14:paraId="0414919E" w14:textId="77777777" w:rsidTr="00412177">
        <w:tc>
          <w:tcPr>
            <w:tcW w:w="1134" w:type="dxa"/>
          </w:tcPr>
          <w:p w14:paraId="5131A881"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1.</w:t>
            </w:r>
          </w:p>
        </w:tc>
        <w:tc>
          <w:tcPr>
            <w:tcW w:w="3804" w:type="dxa"/>
          </w:tcPr>
          <w:p w14:paraId="791A44DC"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Power of Attorney</w:t>
            </w:r>
          </w:p>
        </w:tc>
        <w:tc>
          <w:tcPr>
            <w:tcW w:w="3685" w:type="dxa"/>
          </w:tcPr>
          <w:p w14:paraId="7FD0B09E"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poa.pdf</w:t>
            </w:r>
          </w:p>
        </w:tc>
      </w:tr>
      <w:tr w:rsidR="00511590" w:rsidRPr="00484451" w14:paraId="0F97A4AB" w14:textId="77777777" w:rsidTr="00412177">
        <w:tc>
          <w:tcPr>
            <w:tcW w:w="1134" w:type="dxa"/>
          </w:tcPr>
          <w:p w14:paraId="24230363"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2.</w:t>
            </w:r>
          </w:p>
        </w:tc>
        <w:tc>
          <w:tcPr>
            <w:tcW w:w="3804" w:type="dxa"/>
          </w:tcPr>
          <w:p w14:paraId="6E45AE26"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 xml:space="preserve">Constitution of legal status </w:t>
            </w:r>
          </w:p>
        </w:tc>
        <w:tc>
          <w:tcPr>
            <w:tcW w:w="3685" w:type="dxa"/>
          </w:tcPr>
          <w:p w14:paraId="0236E90F"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legal.pdf</w:t>
            </w:r>
          </w:p>
        </w:tc>
      </w:tr>
      <w:tr w:rsidR="00511590" w:rsidRPr="00484451" w14:paraId="2A97B35A" w14:textId="77777777" w:rsidTr="00412177">
        <w:tc>
          <w:tcPr>
            <w:tcW w:w="1134" w:type="dxa"/>
          </w:tcPr>
          <w:p w14:paraId="4794DAC9"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3.</w:t>
            </w:r>
          </w:p>
        </w:tc>
        <w:tc>
          <w:tcPr>
            <w:tcW w:w="3804" w:type="dxa"/>
          </w:tcPr>
          <w:p w14:paraId="349A375F"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 xml:space="preserve">The principal place of business </w:t>
            </w:r>
          </w:p>
        </w:tc>
        <w:tc>
          <w:tcPr>
            <w:tcW w:w="3685" w:type="dxa"/>
          </w:tcPr>
          <w:p w14:paraId="1B4B1600"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principal.pdf</w:t>
            </w:r>
          </w:p>
        </w:tc>
      </w:tr>
      <w:tr w:rsidR="00511590" w:rsidRPr="00484451" w14:paraId="70895186" w14:textId="77777777" w:rsidTr="00412177">
        <w:tc>
          <w:tcPr>
            <w:tcW w:w="1134" w:type="dxa"/>
          </w:tcPr>
          <w:p w14:paraId="18C843C3"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4.</w:t>
            </w:r>
          </w:p>
        </w:tc>
        <w:tc>
          <w:tcPr>
            <w:tcW w:w="3804" w:type="dxa"/>
          </w:tcPr>
          <w:p w14:paraId="55DC4EEE"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 xml:space="preserve">The place of Incorporation or the place of registration and the nationality of the owner </w:t>
            </w:r>
          </w:p>
        </w:tc>
        <w:tc>
          <w:tcPr>
            <w:tcW w:w="3685" w:type="dxa"/>
          </w:tcPr>
          <w:p w14:paraId="7FCCD80C"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incorporation.pdf</w:t>
            </w:r>
          </w:p>
        </w:tc>
      </w:tr>
      <w:tr w:rsidR="00511590" w:rsidRPr="00484451" w14:paraId="7511B555" w14:textId="77777777" w:rsidTr="00412177">
        <w:tc>
          <w:tcPr>
            <w:tcW w:w="1134" w:type="dxa"/>
          </w:tcPr>
          <w:p w14:paraId="5F09639C"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5.</w:t>
            </w:r>
          </w:p>
        </w:tc>
        <w:tc>
          <w:tcPr>
            <w:tcW w:w="3804" w:type="dxa"/>
          </w:tcPr>
          <w:p w14:paraId="063F411A"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 xml:space="preserve">Technical Experience certificate issued by utility </w:t>
            </w:r>
          </w:p>
        </w:tc>
        <w:tc>
          <w:tcPr>
            <w:tcW w:w="3685" w:type="dxa"/>
          </w:tcPr>
          <w:p w14:paraId="43B1255D"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techexp.pdf</w:t>
            </w:r>
          </w:p>
          <w:p w14:paraId="7DF32CFC" w14:textId="77777777" w:rsidR="00511590" w:rsidRPr="00484451" w:rsidRDefault="00511590" w:rsidP="00412177">
            <w:pPr>
              <w:jc w:val="both"/>
              <w:rPr>
                <w:rFonts w:ascii="Book Antiqua" w:hAnsi="Book Antiqua"/>
                <w:sz w:val="22"/>
                <w:szCs w:val="22"/>
              </w:rPr>
            </w:pPr>
          </w:p>
        </w:tc>
      </w:tr>
      <w:tr w:rsidR="00511590" w:rsidRPr="00484451" w14:paraId="04E9940D" w14:textId="77777777" w:rsidTr="00412177">
        <w:tc>
          <w:tcPr>
            <w:tcW w:w="1134" w:type="dxa"/>
          </w:tcPr>
          <w:p w14:paraId="43666C66"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6.</w:t>
            </w:r>
          </w:p>
        </w:tc>
        <w:tc>
          <w:tcPr>
            <w:tcW w:w="3804" w:type="dxa"/>
          </w:tcPr>
          <w:p w14:paraId="4B595BE5"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Financial Balance Sheets (for last five years)</w:t>
            </w:r>
          </w:p>
        </w:tc>
        <w:tc>
          <w:tcPr>
            <w:tcW w:w="3685" w:type="dxa"/>
          </w:tcPr>
          <w:p w14:paraId="3E274E09"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balsheet.pdf</w:t>
            </w:r>
          </w:p>
        </w:tc>
      </w:tr>
      <w:tr w:rsidR="00511590" w:rsidRPr="00484451" w14:paraId="3262566F" w14:textId="77777777" w:rsidTr="00412177">
        <w:tc>
          <w:tcPr>
            <w:tcW w:w="1134" w:type="dxa"/>
          </w:tcPr>
          <w:p w14:paraId="0FE175F7"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7.</w:t>
            </w:r>
          </w:p>
        </w:tc>
        <w:tc>
          <w:tcPr>
            <w:tcW w:w="3804" w:type="dxa"/>
          </w:tcPr>
          <w:p w14:paraId="577743E5"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 xml:space="preserve">Bank Certificate </w:t>
            </w:r>
          </w:p>
        </w:tc>
        <w:tc>
          <w:tcPr>
            <w:tcW w:w="3685" w:type="dxa"/>
          </w:tcPr>
          <w:p w14:paraId="157486C1"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bank.pdf</w:t>
            </w:r>
          </w:p>
        </w:tc>
      </w:tr>
      <w:tr w:rsidR="00511590" w:rsidRPr="00484451" w14:paraId="0450B906" w14:textId="77777777" w:rsidTr="00412177">
        <w:tc>
          <w:tcPr>
            <w:tcW w:w="1134" w:type="dxa"/>
          </w:tcPr>
          <w:p w14:paraId="019A9C45"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8.</w:t>
            </w:r>
          </w:p>
        </w:tc>
        <w:tc>
          <w:tcPr>
            <w:tcW w:w="3804" w:type="dxa"/>
          </w:tcPr>
          <w:p w14:paraId="2369C288"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 xml:space="preserve">Work Schedule (BAR Chart) </w:t>
            </w:r>
          </w:p>
        </w:tc>
        <w:tc>
          <w:tcPr>
            <w:tcW w:w="3685" w:type="dxa"/>
          </w:tcPr>
          <w:p w14:paraId="2B58AF7B"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barchart.pdf</w:t>
            </w:r>
          </w:p>
        </w:tc>
      </w:tr>
      <w:tr w:rsidR="00511590" w:rsidRPr="00484451" w14:paraId="061707B7" w14:textId="77777777" w:rsidTr="00412177">
        <w:tc>
          <w:tcPr>
            <w:tcW w:w="1134" w:type="dxa"/>
          </w:tcPr>
          <w:p w14:paraId="27D6C0E8"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9.</w:t>
            </w:r>
          </w:p>
        </w:tc>
        <w:tc>
          <w:tcPr>
            <w:tcW w:w="3804" w:type="dxa"/>
          </w:tcPr>
          <w:p w14:paraId="74B35C6E"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Cancelled Cheque</w:t>
            </w:r>
          </w:p>
        </w:tc>
        <w:tc>
          <w:tcPr>
            <w:tcW w:w="3685" w:type="dxa"/>
          </w:tcPr>
          <w:p w14:paraId="1FEDEFD8"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cheque.pdf</w:t>
            </w:r>
          </w:p>
        </w:tc>
      </w:tr>
      <w:tr w:rsidR="00511590" w:rsidRPr="00484451" w14:paraId="19E8F17C" w14:textId="77777777" w:rsidTr="00412177">
        <w:tc>
          <w:tcPr>
            <w:tcW w:w="1134" w:type="dxa"/>
          </w:tcPr>
          <w:p w14:paraId="3C8FAD94"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10.</w:t>
            </w:r>
          </w:p>
        </w:tc>
        <w:tc>
          <w:tcPr>
            <w:tcW w:w="3804" w:type="dxa"/>
          </w:tcPr>
          <w:p w14:paraId="6F02E626"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 xml:space="preserve">Other Documents </w:t>
            </w:r>
          </w:p>
        </w:tc>
        <w:tc>
          <w:tcPr>
            <w:tcW w:w="3685" w:type="dxa"/>
          </w:tcPr>
          <w:p w14:paraId="5D442269" w14:textId="77777777" w:rsidR="00511590" w:rsidRPr="00484451" w:rsidRDefault="00511590" w:rsidP="00412177">
            <w:pPr>
              <w:jc w:val="both"/>
              <w:rPr>
                <w:rFonts w:ascii="Book Antiqua" w:hAnsi="Book Antiqua"/>
                <w:sz w:val="22"/>
                <w:szCs w:val="22"/>
              </w:rPr>
            </w:pPr>
            <w:r w:rsidRPr="00484451">
              <w:rPr>
                <w:rFonts w:ascii="Book Antiqua" w:hAnsi="Book Antiqua"/>
                <w:sz w:val="22"/>
                <w:szCs w:val="22"/>
              </w:rPr>
              <w:t>other.pdf</w:t>
            </w:r>
          </w:p>
        </w:tc>
      </w:tr>
    </w:tbl>
    <w:p w14:paraId="1884E5A3" w14:textId="77777777" w:rsidR="00511590" w:rsidRPr="00484451" w:rsidRDefault="00511590" w:rsidP="00511590">
      <w:pPr>
        <w:ind w:left="1080" w:hanging="1080"/>
        <w:jc w:val="both"/>
        <w:rPr>
          <w:rFonts w:ascii="Book Antiqua" w:hAnsi="Book Antiqua"/>
          <w:sz w:val="22"/>
          <w:szCs w:val="22"/>
        </w:rPr>
      </w:pPr>
    </w:p>
    <w:p w14:paraId="3D6A4B8C" w14:textId="77777777" w:rsidR="00511590" w:rsidRPr="00484451" w:rsidRDefault="00511590" w:rsidP="00511590">
      <w:pPr>
        <w:ind w:left="1080" w:hanging="1080"/>
        <w:jc w:val="both"/>
        <w:rPr>
          <w:rFonts w:ascii="Book Antiqua" w:hAnsi="Book Antiqua"/>
          <w:sz w:val="22"/>
          <w:szCs w:val="22"/>
        </w:rPr>
      </w:pPr>
    </w:p>
    <w:p w14:paraId="31E10F94" w14:textId="77777777" w:rsidR="00511590" w:rsidRPr="00484451" w:rsidRDefault="00511590" w:rsidP="00511590">
      <w:pPr>
        <w:spacing w:after="240"/>
        <w:ind w:left="993" w:hanging="426"/>
        <w:jc w:val="both"/>
        <w:rPr>
          <w:rFonts w:ascii="Book Antiqua" w:hAnsi="Book Antiqua"/>
          <w:sz w:val="22"/>
          <w:szCs w:val="22"/>
        </w:rPr>
      </w:pPr>
      <w:r w:rsidRPr="00484451">
        <w:rPr>
          <w:rFonts w:ascii="Book Antiqua" w:hAnsi="Book Antiqua"/>
          <w:sz w:val="22"/>
          <w:szCs w:val="22"/>
        </w:rPr>
        <w:t>1.</w:t>
      </w:r>
      <w:r w:rsidRPr="00484451">
        <w:rPr>
          <w:rFonts w:ascii="Book Antiqua" w:hAnsi="Book Antiqua"/>
          <w:sz w:val="22"/>
          <w:szCs w:val="22"/>
        </w:rPr>
        <w:tab/>
        <w:t>Bidder may put three (03) characters suffix for each file preceded by an ‘</w:t>
      </w:r>
      <w:proofErr w:type="spellStart"/>
      <w:r w:rsidRPr="00484451">
        <w:rPr>
          <w:rFonts w:ascii="Book Antiqua" w:hAnsi="Book Antiqua"/>
          <w:sz w:val="22"/>
          <w:szCs w:val="22"/>
        </w:rPr>
        <w:t>under score</w:t>
      </w:r>
      <w:proofErr w:type="spellEnd"/>
      <w:r w:rsidRPr="00484451">
        <w:rPr>
          <w:rFonts w:ascii="Book Antiqua" w:hAnsi="Book Antiqua"/>
          <w:sz w:val="22"/>
          <w:szCs w:val="22"/>
        </w:rPr>
        <w:t xml:space="preserve">’ </w:t>
      </w:r>
      <w:proofErr w:type="gramStart"/>
      <w:r w:rsidRPr="00484451">
        <w:rPr>
          <w:rFonts w:ascii="Book Antiqua" w:hAnsi="Book Antiqua"/>
          <w:sz w:val="22"/>
          <w:szCs w:val="22"/>
        </w:rPr>
        <w:t>for  their</w:t>
      </w:r>
      <w:proofErr w:type="gramEnd"/>
      <w:r w:rsidRPr="00484451">
        <w:rPr>
          <w:rFonts w:ascii="Book Antiqua" w:hAnsi="Book Antiqua"/>
          <w:sz w:val="22"/>
          <w:szCs w:val="22"/>
        </w:rPr>
        <w:t xml:space="preserve"> identification. (Example- poa_xyz.pdf)</w:t>
      </w:r>
    </w:p>
    <w:p w14:paraId="221F72D0" w14:textId="77777777" w:rsidR="00511590" w:rsidRPr="00484451" w:rsidRDefault="00511590" w:rsidP="00511590">
      <w:pPr>
        <w:spacing w:after="240"/>
        <w:ind w:left="993" w:hanging="426"/>
        <w:jc w:val="both"/>
        <w:rPr>
          <w:rFonts w:ascii="Book Antiqua" w:hAnsi="Book Antiqua"/>
          <w:sz w:val="22"/>
          <w:szCs w:val="22"/>
        </w:rPr>
      </w:pPr>
      <w:r w:rsidRPr="00484451">
        <w:rPr>
          <w:rFonts w:ascii="Book Antiqua" w:hAnsi="Book Antiqua"/>
          <w:sz w:val="22"/>
          <w:szCs w:val="22"/>
        </w:rPr>
        <w:t xml:space="preserve">2. </w:t>
      </w:r>
      <w:r w:rsidRPr="00484451">
        <w:rPr>
          <w:rFonts w:ascii="Book Antiqua" w:hAnsi="Book Antiqua"/>
          <w:sz w:val="22"/>
          <w:szCs w:val="22"/>
        </w:rPr>
        <w:tab/>
        <w:t xml:space="preserve">In case more file </w:t>
      </w:r>
      <w:proofErr w:type="gramStart"/>
      <w:r w:rsidRPr="00484451">
        <w:rPr>
          <w:rFonts w:ascii="Book Antiqua" w:hAnsi="Book Antiqua"/>
          <w:sz w:val="22"/>
          <w:szCs w:val="22"/>
        </w:rPr>
        <w:t>are</w:t>
      </w:r>
      <w:proofErr w:type="gramEnd"/>
      <w:r w:rsidRPr="00484451">
        <w:rPr>
          <w:rFonts w:ascii="Book Antiqua" w:hAnsi="Book Antiqua"/>
          <w:sz w:val="22"/>
          <w:szCs w:val="22"/>
        </w:rPr>
        <w:t xml:space="preserve"> to be uploaded under the same head Numeric suffix may be put by the bidder. (Example - poa1_xyz.pdf, poa2_xyz.pdf, poa3_xyz.pdf………</w:t>
      </w:r>
      <w:proofErr w:type="gramStart"/>
      <w:r w:rsidRPr="00484451">
        <w:rPr>
          <w:rFonts w:ascii="Book Antiqua" w:hAnsi="Book Antiqua"/>
          <w:sz w:val="22"/>
          <w:szCs w:val="22"/>
        </w:rPr>
        <w:t>. )</w:t>
      </w:r>
      <w:proofErr w:type="gramEnd"/>
      <w:r w:rsidRPr="00484451">
        <w:rPr>
          <w:rFonts w:ascii="Book Antiqua" w:hAnsi="Book Antiqua"/>
          <w:sz w:val="22"/>
          <w:szCs w:val="22"/>
        </w:rPr>
        <w:t>.</w:t>
      </w:r>
    </w:p>
    <w:p w14:paraId="2B846B6F" w14:textId="77777777" w:rsidR="00511590" w:rsidRPr="00484451" w:rsidRDefault="00511590" w:rsidP="00511590">
      <w:pPr>
        <w:spacing w:after="240"/>
        <w:ind w:left="993" w:hanging="426"/>
        <w:jc w:val="both"/>
        <w:rPr>
          <w:rFonts w:ascii="Book Antiqua" w:hAnsi="Book Antiqua"/>
          <w:sz w:val="22"/>
          <w:szCs w:val="22"/>
        </w:rPr>
      </w:pPr>
      <w:r w:rsidRPr="00484451">
        <w:rPr>
          <w:rFonts w:ascii="Book Antiqua" w:hAnsi="Book Antiqua"/>
          <w:sz w:val="22"/>
          <w:szCs w:val="22"/>
        </w:rPr>
        <w:t xml:space="preserve">3.  </w:t>
      </w:r>
      <w:r w:rsidRPr="00484451">
        <w:rPr>
          <w:rFonts w:ascii="Book Antiqua" w:hAnsi="Book Antiqua"/>
          <w:sz w:val="22"/>
          <w:szCs w:val="22"/>
        </w:rPr>
        <w:tab/>
        <w:t xml:space="preserve">For uploading any additional documents bidder may decide the name of file with prefix as ‘other’ succeeded by ‘underscore’ and suffix as name of document in short. (Example – </w:t>
      </w:r>
      <w:proofErr w:type="spellStart"/>
      <w:r w:rsidRPr="00484451">
        <w:rPr>
          <w:rFonts w:ascii="Book Antiqua" w:hAnsi="Book Antiqua"/>
          <w:sz w:val="22"/>
          <w:szCs w:val="22"/>
        </w:rPr>
        <w:t>other_ISO</w:t>
      </w:r>
      <w:proofErr w:type="spellEnd"/>
      <w:r w:rsidRPr="00484451">
        <w:rPr>
          <w:rFonts w:ascii="Book Antiqua" w:hAnsi="Book Antiqua"/>
          <w:sz w:val="22"/>
          <w:szCs w:val="22"/>
        </w:rPr>
        <w:t xml:space="preserve"> certificate1_xyz.pdf, </w:t>
      </w:r>
      <w:proofErr w:type="spellStart"/>
      <w:r w:rsidRPr="00484451">
        <w:rPr>
          <w:rFonts w:ascii="Book Antiqua" w:hAnsi="Book Antiqua"/>
          <w:sz w:val="22"/>
          <w:szCs w:val="22"/>
        </w:rPr>
        <w:t>other_ISO</w:t>
      </w:r>
      <w:proofErr w:type="spellEnd"/>
      <w:r w:rsidRPr="00484451">
        <w:rPr>
          <w:rFonts w:ascii="Book Antiqua" w:hAnsi="Book Antiqua"/>
          <w:sz w:val="22"/>
          <w:szCs w:val="22"/>
        </w:rPr>
        <w:t xml:space="preserve"> certificate2_xyz.pdf ………</w:t>
      </w:r>
      <w:proofErr w:type="gramStart"/>
      <w:r w:rsidRPr="00484451">
        <w:rPr>
          <w:rFonts w:ascii="Book Antiqua" w:hAnsi="Book Antiqua"/>
          <w:sz w:val="22"/>
          <w:szCs w:val="22"/>
        </w:rPr>
        <w:t>. )</w:t>
      </w:r>
      <w:proofErr w:type="gramEnd"/>
      <w:r w:rsidRPr="00484451">
        <w:rPr>
          <w:rFonts w:ascii="Book Antiqua" w:hAnsi="Book Antiqua"/>
          <w:sz w:val="22"/>
          <w:szCs w:val="22"/>
        </w:rPr>
        <w:t>.</w:t>
      </w:r>
    </w:p>
    <w:p w14:paraId="121A3AF2" w14:textId="77777777" w:rsidR="00511590" w:rsidRPr="00484451" w:rsidRDefault="00511590" w:rsidP="00511590">
      <w:pPr>
        <w:ind w:left="993" w:hanging="426"/>
        <w:jc w:val="both"/>
        <w:rPr>
          <w:rFonts w:ascii="Book Antiqua" w:hAnsi="Book Antiqua"/>
          <w:sz w:val="22"/>
          <w:szCs w:val="22"/>
        </w:rPr>
      </w:pPr>
      <w:r w:rsidRPr="00484451">
        <w:rPr>
          <w:rFonts w:ascii="Book Antiqua" w:hAnsi="Book Antiqua"/>
          <w:sz w:val="22"/>
          <w:szCs w:val="22"/>
        </w:rPr>
        <w:t>4.</w:t>
      </w:r>
      <w:r w:rsidRPr="00484451">
        <w:rPr>
          <w:rFonts w:ascii="Book Antiqua" w:hAnsi="Book Antiqua"/>
          <w:sz w:val="22"/>
          <w:szCs w:val="22"/>
        </w:rPr>
        <w:tab/>
        <w:t xml:space="preserve">For other types of files supported on the portal, please refer the </w:t>
      </w:r>
      <w:r w:rsidRPr="00484451">
        <w:rPr>
          <w:rFonts w:ascii="Book Antiqua" w:hAnsi="Book Antiqua"/>
          <w:sz w:val="22"/>
          <w:szCs w:val="22"/>
        </w:rPr>
        <w:tab/>
        <w:t>related provisions on the portal.</w:t>
      </w:r>
    </w:p>
    <w:p w14:paraId="1354238B" w14:textId="2571FAD2" w:rsidR="00511590" w:rsidRDefault="00511590" w:rsidP="00511590">
      <w:pPr>
        <w:ind w:left="993" w:hanging="567"/>
        <w:jc w:val="both"/>
        <w:rPr>
          <w:rFonts w:ascii="Book Antiqua" w:hAnsi="Book Antiqua"/>
          <w:sz w:val="22"/>
          <w:szCs w:val="22"/>
        </w:rPr>
      </w:pPr>
    </w:p>
    <w:p w14:paraId="20B0197E" w14:textId="1ECEAA07" w:rsidR="00A66EE1" w:rsidRDefault="00A66EE1" w:rsidP="00511590">
      <w:pPr>
        <w:ind w:left="993" w:hanging="567"/>
        <w:jc w:val="both"/>
        <w:rPr>
          <w:rFonts w:ascii="Book Antiqua" w:hAnsi="Book Antiqua"/>
          <w:sz w:val="22"/>
          <w:szCs w:val="22"/>
        </w:rPr>
      </w:pPr>
    </w:p>
    <w:p w14:paraId="795D8B4F" w14:textId="14B63B74" w:rsidR="00A66EE1" w:rsidRDefault="00A66EE1" w:rsidP="00511590">
      <w:pPr>
        <w:ind w:left="993" w:hanging="567"/>
        <w:jc w:val="both"/>
        <w:rPr>
          <w:rFonts w:ascii="Book Antiqua" w:hAnsi="Book Antiqua"/>
          <w:sz w:val="22"/>
          <w:szCs w:val="22"/>
        </w:rPr>
      </w:pPr>
    </w:p>
    <w:p w14:paraId="2E139E65" w14:textId="77777777" w:rsidR="00A66EE1" w:rsidRPr="00484451" w:rsidRDefault="00A66EE1" w:rsidP="00511590">
      <w:pPr>
        <w:ind w:left="993" w:hanging="567"/>
        <w:jc w:val="both"/>
        <w:rPr>
          <w:rFonts w:ascii="Book Antiqua" w:hAnsi="Book Antiqua"/>
          <w:sz w:val="22"/>
          <w:szCs w:val="22"/>
        </w:rPr>
      </w:pPr>
    </w:p>
    <w:p w14:paraId="1DE445DE" w14:textId="77777777" w:rsidR="00511590" w:rsidRPr="00484451" w:rsidRDefault="00511590" w:rsidP="00511590">
      <w:pPr>
        <w:ind w:left="426" w:hanging="710"/>
        <w:jc w:val="both"/>
        <w:rPr>
          <w:rFonts w:ascii="Book Antiqua" w:hAnsi="Book Antiqua"/>
          <w:b/>
          <w:bCs/>
          <w:sz w:val="22"/>
          <w:szCs w:val="22"/>
        </w:rPr>
      </w:pPr>
      <w:r w:rsidRPr="00484451">
        <w:rPr>
          <w:rFonts w:ascii="Book Antiqua" w:hAnsi="Book Antiqua"/>
          <w:b/>
          <w:bCs/>
          <w:sz w:val="22"/>
          <w:szCs w:val="22"/>
        </w:rPr>
        <w:t>D.</w:t>
      </w:r>
      <w:r w:rsidRPr="00484451">
        <w:rPr>
          <w:rFonts w:ascii="Book Antiqua" w:hAnsi="Book Antiqua"/>
          <w:b/>
          <w:bCs/>
          <w:sz w:val="22"/>
          <w:szCs w:val="22"/>
        </w:rPr>
        <w:tab/>
        <w:t>Submission of Hard Copy of Bids</w:t>
      </w:r>
    </w:p>
    <w:p w14:paraId="59591C3B" w14:textId="77777777" w:rsidR="00511590" w:rsidRPr="00484451" w:rsidRDefault="00511590" w:rsidP="00511590">
      <w:pPr>
        <w:ind w:left="993" w:hanging="567"/>
        <w:jc w:val="both"/>
        <w:rPr>
          <w:rFonts w:ascii="Book Antiqua" w:hAnsi="Book Antiqua"/>
          <w:sz w:val="22"/>
          <w:szCs w:val="22"/>
        </w:rPr>
      </w:pPr>
    </w:p>
    <w:p w14:paraId="4A9CE152"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sz w:val="22"/>
          <w:szCs w:val="22"/>
        </w:rPr>
        <w:t>Sealing and Marking of Bids</w:t>
      </w:r>
    </w:p>
    <w:p w14:paraId="7F7CD11D" w14:textId="77777777" w:rsidR="00511590" w:rsidRPr="00484451" w:rsidRDefault="00511590" w:rsidP="00511590">
      <w:pPr>
        <w:pStyle w:val="Title"/>
        <w:numPr>
          <w:ilvl w:val="1"/>
          <w:numId w:val="12"/>
        </w:numPr>
        <w:tabs>
          <w:tab w:val="clear" w:pos="1440"/>
        </w:tabs>
        <w:spacing w:after="120"/>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 xml:space="preserve">The Bidder shall upload the soft copy of the bid as per the provisions of the portal (refer para 15.1 &amp; 15.4 above) and submit the hard copy of Bid Security, Integrity Pact, Power of Attorney and any other documents as required (refer para 15.1 above), duly marked </w:t>
      </w:r>
      <w:r w:rsidRPr="00484451">
        <w:rPr>
          <w:rFonts w:ascii="Book Antiqua" w:hAnsi="Book Antiqua"/>
          <w:b w:val="0"/>
          <w:bCs w:val="0"/>
          <w:sz w:val="22"/>
          <w:szCs w:val="22"/>
          <w:u w:val="single"/>
        </w:rPr>
        <w:t>First Envelope (Techno – Commercial Part) in the following manner.</w:t>
      </w:r>
    </w:p>
    <w:p w14:paraId="726F4CEE" w14:textId="5575B709" w:rsidR="00511590" w:rsidRPr="00484451" w:rsidRDefault="00511590" w:rsidP="00511590">
      <w:pPr>
        <w:spacing w:after="120"/>
        <w:ind w:left="426"/>
        <w:jc w:val="both"/>
        <w:rPr>
          <w:rFonts w:ascii="Book Antiqua" w:hAnsi="Book Antiqua"/>
          <w:sz w:val="22"/>
          <w:szCs w:val="22"/>
        </w:rPr>
      </w:pPr>
      <w:r w:rsidRPr="00484451">
        <w:rPr>
          <w:rFonts w:ascii="Book Antiqua" w:hAnsi="Book Antiqua"/>
          <w:sz w:val="22"/>
          <w:szCs w:val="22"/>
        </w:rPr>
        <w:t>Envelope – 1</w:t>
      </w:r>
      <w:r w:rsidRPr="00484451">
        <w:rPr>
          <w:rFonts w:ascii="Book Antiqua" w:hAnsi="Book Antiqua"/>
          <w:sz w:val="22"/>
          <w:szCs w:val="22"/>
        </w:rPr>
        <w:tab/>
        <w:t>:</w:t>
      </w:r>
      <w:r w:rsidRPr="00484451">
        <w:rPr>
          <w:rFonts w:ascii="Book Antiqua" w:hAnsi="Book Antiqua"/>
          <w:sz w:val="22"/>
          <w:szCs w:val="22"/>
        </w:rPr>
        <w:tab/>
      </w:r>
      <w:r w:rsidR="00A66EE1">
        <w:rPr>
          <w:rFonts w:ascii="Book Antiqua" w:hAnsi="Book Antiqua"/>
          <w:sz w:val="22"/>
          <w:szCs w:val="22"/>
        </w:rPr>
        <w:t xml:space="preserve">Cost towards bidding documents &amp; </w:t>
      </w:r>
      <w:r w:rsidRPr="00484451">
        <w:rPr>
          <w:rFonts w:ascii="Book Antiqua" w:hAnsi="Book Antiqua"/>
          <w:sz w:val="22"/>
          <w:szCs w:val="22"/>
        </w:rPr>
        <w:t>Bid Security</w:t>
      </w:r>
    </w:p>
    <w:p w14:paraId="32E728FE" w14:textId="77777777" w:rsidR="00511590" w:rsidRPr="00484451" w:rsidRDefault="00511590" w:rsidP="00511590">
      <w:pPr>
        <w:spacing w:after="120"/>
        <w:ind w:left="426"/>
        <w:jc w:val="both"/>
        <w:rPr>
          <w:rFonts w:ascii="Book Antiqua" w:hAnsi="Book Antiqua"/>
          <w:sz w:val="22"/>
          <w:szCs w:val="22"/>
        </w:rPr>
      </w:pPr>
      <w:r w:rsidRPr="00484451">
        <w:rPr>
          <w:rFonts w:ascii="Book Antiqua" w:hAnsi="Book Antiqua"/>
          <w:sz w:val="22"/>
          <w:szCs w:val="22"/>
        </w:rPr>
        <w:t>Envelope – 2</w:t>
      </w:r>
      <w:r w:rsidRPr="00484451">
        <w:rPr>
          <w:rFonts w:ascii="Book Antiqua" w:hAnsi="Book Antiqua"/>
          <w:sz w:val="22"/>
          <w:szCs w:val="22"/>
        </w:rPr>
        <w:tab/>
        <w:t>:</w:t>
      </w:r>
      <w:r w:rsidRPr="00484451">
        <w:rPr>
          <w:rFonts w:ascii="Book Antiqua" w:hAnsi="Book Antiqua"/>
          <w:sz w:val="22"/>
          <w:szCs w:val="22"/>
        </w:rPr>
        <w:tab/>
        <w:t>Integrity Pact</w:t>
      </w:r>
    </w:p>
    <w:p w14:paraId="691C6CB7" w14:textId="77777777" w:rsidR="00511590" w:rsidRPr="00484451" w:rsidRDefault="00511590" w:rsidP="00511590">
      <w:pPr>
        <w:ind w:firstLine="426"/>
        <w:jc w:val="both"/>
        <w:rPr>
          <w:rFonts w:ascii="Book Antiqua" w:hAnsi="Book Antiqua"/>
          <w:sz w:val="22"/>
          <w:szCs w:val="22"/>
        </w:rPr>
      </w:pPr>
      <w:r w:rsidRPr="00484451">
        <w:rPr>
          <w:rFonts w:ascii="Book Antiqua" w:hAnsi="Book Antiqua"/>
          <w:sz w:val="22"/>
          <w:szCs w:val="22"/>
        </w:rPr>
        <w:t>Envelope – 3</w:t>
      </w:r>
      <w:r w:rsidRPr="00484451">
        <w:rPr>
          <w:rFonts w:ascii="Book Antiqua" w:hAnsi="Book Antiqua"/>
          <w:sz w:val="22"/>
          <w:szCs w:val="22"/>
        </w:rPr>
        <w:tab/>
        <w:t xml:space="preserve">:  </w:t>
      </w:r>
      <w:r w:rsidRPr="00484451">
        <w:rPr>
          <w:rFonts w:ascii="Book Antiqua" w:hAnsi="Book Antiqua"/>
          <w:sz w:val="22"/>
          <w:szCs w:val="22"/>
        </w:rPr>
        <w:tab/>
        <w:t xml:space="preserve">Power of Attorney, and any other documents </w:t>
      </w:r>
    </w:p>
    <w:p w14:paraId="02839D86" w14:textId="77777777" w:rsidR="00511590" w:rsidRPr="00484451" w:rsidRDefault="00511590" w:rsidP="00511590">
      <w:pPr>
        <w:spacing w:after="120"/>
        <w:ind w:left="2880"/>
        <w:jc w:val="both"/>
        <w:rPr>
          <w:rFonts w:ascii="Book Antiqua" w:hAnsi="Book Antiqua"/>
          <w:spacing w:val="-2"/>
          <w:sz w:val="22"/>
          <w:szCs w:val="22"/>
        </w:rPr>
      </w:pPr>
      <w:r w:rsidRPr="00484451">
        <w:rPr>
          <w:rFonts w:ascii="Book Antiqua" w:hAnsi="Book Antiqua"/>
          <w:sz w:val="22"/>
          <w:szCs w:val="22"/>
        </w:rPr>
        <w:t>as required (refer para 15.1 above)</w:t>
      </w:r>
      <w:r w:rsidRPr="00484451">
        <w:rPr>
          <w:rFonts w:ascii="Book Antiqua" w:hAnsi="Book Antiqua"/>
          <w:spacing w:val="-2"/>
          <w:sz w:val="22"/>
          <w:szCs w:val="22"/>
        </w:rPr>
        <w:t>.</w:t>
      </w:r>
    </w:p>
    <w:p w14:paraId="0E3EC685" w14:textId="1D398BA1" w:rsidR="00511590" w:rsidRPr="00484451" w:rsidRDefault="00A66EE1" w:rsidP="00511590">
      <w:pPr>
        <w:pStyle w:val="Title"/>
        <w:ind w:left="426"/>
        <w:jc w:val="both"/>
        <w:rPr>
          <w:rFonts w:ascii="Book Antiqua" w:hAnsi="Book Antiqua"/>
          <w:b w:val="0"/>
          <w:bCs w:val="0"/>
          <w:sz w:val="22"/>
          <w:szCs w:val="22"/>
        </w:rPr>
      </w:pPr>
      <w:r w:rsidRPr="00A66EE1">
        <w:rPr>
          <w:rFonts w:ascii="Book Antiqua" w:hAnsi="Book Antiqua"/>
          <w:b w:val="0"/>
          <w:bCs w:val="0"/>
          <w:sz w:val="22"/>
          <w:szCs w:val="22"/>
        </w:rPr>
        <w:t>The Bidder shall quote prices in the On-Line Price Schedule uploaded on E-Bidding Portal only</w:t>
      </w:r>
      <w:r w:rsidR="00511590" w:rsidRPr="00484451">
        <w:rPr>
          <w:rFonts w:ascii="Book Antiqua" w:hAnsi="Book Antiqua"/>
          <w:b w:val="0"/>
          <w:bCs w:val="0"/>
          <w:sz w:val="22"/>
          <w:szCs w:val="22"/>
        </w:rPr>
        <w:t>.</w:t>
      </w:r>
    </w:p>
    <w:p w14:paraId="19528F93" w14:textId="77777777" w:rsidR="00511590" w:rsidRPr="00484451" w:rsidRDefault="00511590" w:rsidP="00511590">
      <w:pPr>
        <w:pStyle w:val="Title"/>
        <w:ind w:left="426"/>
        <w:jc w:val="both"/>
        <w:rPr>
          <w:rFonts w:ascii="Book Antiqua" w:hAnsi="Book Antiqua"/>
          <w:b w:val="0"/>
          <w:bCs w:val="0"/>
          <w:sz w:val="22"/>
          <w:szCs w:val="22"/>
          <w:lang w:val="en-GB"/>
        </w:rPr>
      </w:pPr>
    </w:p>
    <w:p w14:paraId="0F5AA7D0" w14:textId="77777777" w:rsidR="00511590" w:rsidRPr="00484451" w:rsidRDefault="00511590" w:rsidP="00511590">
      <w:pPr>
        <w:pStyle w:val="Title"/>
        <w:numPr>
          <w:ilvl w:val="1"/>
          <w:numId w:val="12"/>
        </w:numPr>
        <w:tabs>
          <w:tab w:val="clear" w:pos="1440"/>
        </w:tabs>
        <w:spacing w:after="240"/>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The envelopes shall</w:t>
      </w:r>
    </w:p>
    <w:p w14:paraId="23E48CE3" w14:textId="77777777" w:rsidR="00511590" w:rsidRPr="00484451" w:rsidRDefault="00511590" w:rsidP="00511590">
      <w:pPr>
        <w:spacing w:after="240"/>
        <w:ind w:left="851" w:hanging="425"/>
        <w:jc w:val="both"/>
        <w:rPr>
          <w:rFonts w:ascii="Book Antiqua" w:hAnsi="Book Antiqua"/>
          <w:sz w:val="22"/>
          <w:szCs w:val="22"/>
        </w:rPr>
      </w:pPr>
      <w:r w:rsidRPr="00484451">
        <w:rPr>
          <w:rFonts w:ascii="Book Antiqua" w:hAnsi="Book Antiqua"/>
          <w:sz w:val="22"/>
          <w:szCs w:val="22"/>
        </w:rPr>
        <w:t>(a)</w:t>
      </w:r>
      <w:r w:rsidRPr="00484451">
        <w:rPr>
          <w:rFonts w:ascii="Book Antiqua" w:hAnsi="Book Antiqua"/>
          <w:sz w:val="22"/>
          <w:szCs w:val="22"/>
        </w:rPr>
        <w:tab/>
        <w:t>be addressed to the Employer at the address given in the BDS, and</w:t>
      </w:r>
    </w:p>
    <w:p w14:paraId="11FDAE65" w14:textId="77777777" w:rsidR="00511590" w:rsidRPr="00484451" w:rsidRDefault="00511590" w:rsidP="00511590">
      <w:pPr>
        <w:pStyle w:val="Title"/>
        <w:spacing w:after="240"/>
        <w:ind w:left="851" w:hanging="425"/>
        <w:jc w:val="both"/>
        <w:rPr>
          <w:rFonts w:ascii="Book Antiqua" w:hAnsi="Book Antiqua"/>
          <w:b w:val="0"/>
          <w:bCs w:val="0"/>
          <w:sz w:val="22"/>
          <w:szCs w:val="22"/>
        </w:rPr>
      </w:pPr>
      <w:r w:rsidRPr="00484451">
        <w:rPr>
          <w:rFonts w:ascii="Book Antiqua" w:hAnsi="Book Antiqua"/>
          <w:b w:val="0"/>
          <w:bCs w:val="0"/>
          <w:sz w:val="22"/>
          <w:szCs w:val="22"/>
        </w:rPr>
        <w:t>(b)</w:t>
      </w:r>
      <w:r w:rsidRPr="00484451">
        <w:rPr>
          <w:rFonts w:ascii="Book Antiqua" w:hAnsi="Book Antiqua"/>
          <w:b w:val="0"/>
          <w:bCs w:val="0"/>
          <w:sz w:val="22"/>
          <w:szCs w:val="22"/>
        </w:rPr>
        <w:tab/>
        <w:t>bear the contract name indicated in the BDS, the Invitation for Bids title and number indicated in the BDS, and the statement “Do Not Open Before [</w:t>
      </w:r>
      <w:r w:rsidRPr="00484451">
        <w:rPr>
          <w:rFonts w:ascii="Book Antiqua" w:hAnsi="Book Antiqua"/>
          <w:b w:val="0"/>
          <w:bCs w:val="0"/>
          <w:i/>
          <w:sz w:val="22"/>
          <w:szCs w:val="22"/>
        </w:rPr>
        <w:t>date</w:t>
      </w:r>
      <w:r w:rsidRPr="00484451">
        <w:rPr>
          <w:rFonts w:ascii="Book Antiqua" w:hAnsi="Book Antiqua"/>
          <w:b w:val="0"/>
          <w:bCs w:val="0"/>
          <w:sz w:val="22"/>
          <w:szCs w:val="22"/>
        </w:rPr>
        <w:t>],” to be completed with the time and date specified in the BDS, pursuant to ITB Sub-Clause 20.1.</w:t>
      </w:r>
    </w:p>
    <w:p w14:paraId="4C180892" w14:textId="77777777" w:rsidR="00511590" w:rsidRPr="00484451" w:rsidRDefault="00511590" w:rsidP="00511590">
      <w:pPr>
        <w:pStyle w:val="Title"/>
        <w:numPr>
          <w:ilvl w:val="1"/>
          <w:numId w:val="12"/>
        </w:numPr>
        <w:tabs>
          <w:tab w:val="clear" w:pos="1440"/>
        </w:tabs>
        <w:spacing w:after="240"/>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 xml:space="preserve">Bidder may upload Soft copy of any other document which they consider relevant </w:t>
      </w:r>
      <w:proofErr w:type="spellStart"/>
      <w:r w:rsidRPr="00484451">
        <w:rPr>
          <w:rFonts w:ascii="Book Antiqua" w:hAnsi="Book Antiqua"/>
          <w:b w:val="0"/>
          <w:bCs w:val="0"/>
          <w:sz w:val="22"/>
          <w:szCs w:val="22"/>
        </w:rPr>
        <w:t>alongwith</w:t>
      </w:r>
      <w:proofErr w:type="spellEnd"/>
      <w:r w:rsidRPr="00484451">
        <w:rPr>
          <w:rFonts w:ascii="Book Antiqua" w:hAnsi="Book Antiqua"/>
          <w:b w:val="0"/>
          <w:bCs w:val="0"/>
          <w:sz w:val="22"/>
          <w:szCs w:val="22"/>
        </w:rPr>
        <w:t xml:space="preserve"> First Envelope.</w:t>
      </w:r>
      <w:r w:rsidRPr="00484451">
        <w:rPr>
          <w:rFonts w:ascii="Book Antiqua" w:hAnsi="Book Antiqua"/>
          <w:b w:val="0"/>
          <w:bCs w:val="0"/>
          <w:sz w:val="22"/>
          <w:szCs w:val="22"/>
        </w:rPr>
        <w:tab/>
      </w:r>
    </w:p>
    <w:p w14:paraId="510DA580" w14:textId="77777777" w:rsidR="00511590" w:rsidRPr="00484451" w:rsidRDefault="00511590" w:rsidP="00511590">
      <w:pPr>
        <w:pStyle w:val="Title"/>
        <w:numPr>
          <w:ilvl w:val="1"/>
          <w:numId w:val="12"/>
        </w:numPr>
        <w:tabs>
          <w:tab w:val="clear" w:pos="1440"/>
        </w:tabs>
        <w:spacing w:after="240"/>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 xml:space="preserve">Bid Securities and the Integrity Pact in original shall be submitted in separate </w:t>
      </w:r>
      <w:proofErr w:type="spellStart"/>
      <w:r w:rsidRPr="00484451">
        <w:rPr>
          <w:rFonts w:ascii="Book Antiqua" w:hAnsi="Book Antiqua"/>
          <w:b w:val="0"/>
          <w:bCs w:val="0"/>
          <w:sz w:val="22"/>
          <w:szCs w:val="22"/>
        </w:rPr>
        <w:t>superscribed</w:t>
      </w:r>
      <w:proofErr w:type="spellEnd"/>
      <w:r w:rsidRPr="00484451">
        <w:rPr>
          <w:rFonts w:ascii="Book Antiqua" w:hAnsi="Book Antiqua"/>
          <w:b w:val="0"/>
          <w:bCs w:val="0"/>
          <w:sz w:val="22"/>
          <w:szCs w:val="22"/>
        </w:rPr>
        <w:t xml:space="preserve"> envelopes (one for Bid Security and another for Integrity Pact) </w:t>
      </w:r>
      <w:proofErr w:type="spellStart"/>
      <w:r w:rsidRPr="00484451">
        <w:rPr>
          <w:rFonts w:ascii="Book Antiqua" w:hAnsi="Book Antiqua"/>
          <w:b w:val="0"/>
          <w:bCs w:val="0"/>
          <w:sz w:val="22"/>
          <w:szCs w:val="22"/>
        </w:rPr>
        <w:t>alongwith</w:t>
      </w:r>
      <w:proofErr w:type="spellEnd"/>
      <w:r w:rsidRPr="00484451">
        <w:rPr>
          <w:rFonts w:ascii="Book Antiqua" w:hAnsi="Book Antiqua"/>
          <w:b w:val="0"/>
          <w:bCs w:val="0"/>
          <w:sz w:val="22"/>
          <w:szCs w:val="22"/>
        </w:rPr>
        <w:t xml:space="preserve"> First Envelope.</w:t>
      </w:r>
    </w:p>
    <w:p w14:paraId="1392FEE3" w14:textId="77777777" w:rsidR="00B705C6" w:rsidRPr="00484451" w:rsidRDefault="00B705C6" w:rsidP="00B705C6">
      <w:pPr>
        <w:pStyle w:val="Title"/>
        <w:spacing w:after="240"/>
        <w:ind w:left="426"/>
        <w:jc w:val="both"/>
        <w:rPr>
          <w:rFonts w:ascii="Book Antiqua" w:hAnsi="Book Antiqua"/>
          <w:b w:val="0"/>
          <w:bCs w:val="0"/>
          <w:sz w:val="22"/>
          <w:szCs w:val="22"/>
          <w:lang w:val="en-GB"/>
        </w:rPr>
      </w:pPr>
      <w:r w:rsidRPr="00484451">
        <w:rPr>
          <w:rFonts w:ascii="Book Antiqua" w:hAnsi="Book Antiqua"/>
          <w:sz w:val="22"/>
          <w:szCs w:val="22"/>
        </w:rPr>
        <w:t>In case, pursuant to Ministry of Finance, GOI’s Circular dated 17th July, 2012, the Bank Guarantee is issued using SFMS Platform by the bank’s located in India, the copy of such Bank Guarantee shall be submitted by the bidder along with the First Envelope.</w:t>
      </w:r>
    </w:p>
    <w:p w14:paraId="094906B6" w14:textId="77777777" w:rsidR="00511590" w:rsidRPr="00484451" w:rsidRDefault="00511590" w:rsidP="00511590">
      <w:pPr>
        <w:pStyle w:val="Title"/>
        <w:numPr>
          <w:ilvl w:val="1"/>
          <w:numId w:val="12"/>
        </w:numPr>
        <w:tabs>
          <w:tab w:val="clear" w:pos="1440"/>
        </w:tabs>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If the envelopes are not sealed and marked as required by ITB Sub-Clause 16.2 above, the Employer will assume no responsibility for the bid’s misplacement or premature opening.</w:t>
      </w:r>
    </w:p>
    <w:p w14:paraId="51932917" w14:textId="77777777" w:rsidR="00511590" w:rsidRPr="00484451" w:rsidRDefault="00511590" w:rsidP="00511590">
      <w:pPr>
        <w:pStyle w:val="Title"/>
        <w:ind w:left="426"/>
        <w:jc w:val="both"/>
        <w:rPr>
          <w:rFonts w:ascii="Book Antiqua" w:hAnsi="Book Antiqua"/>
          <w:b w:val="0"/>
          <w:bCs w:val="0"/>
          <w:sz w:val="22"/>
          <w:szCs w:val="22"/>
          <w:lang w:val="en-GB"/>
        </w:rPr>
      </w:pPr>
    </w:p>
    <w:p w14:paraId="159C414F" w14:textId="77777777" w:rsidR="00511590" w:rsidRPr="00484451" w:rsidRDefault="00511590" w:rsidP="00511590">
      <w:pPr>
        <w:pStyle w:val="Title"/>
        <w:ind w:left="426"/>
        <w:jc w:val="both"/>
        <w:rPr>
          <w:rFonts w:ascii="Book Antiqua" w:hAnsi="Book Antiqua"/>
          <w:b w:val="0"/>
          <w:bCs w:val="0"/>
          <w:sz w:val="22"/>
          <w:szCs w:val="22"/>
          <w:lang w:val="en-GB"/>
        </w:rPr>
      </w:pPr>
    </w:p>
    <w:p w14:paraId="26822108"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sz w:val="22"/>
          <w:szCs w:val="22"/>
        </w:rPr>
        <w:t>Deadline for Submission of Bids</w:t>
      </w:r>
    </w:p>
    <w:p w14:paraId="693A059F" w14:textId="4FCBFD4A"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Soft copy of the bid shall be uploaded through the portal </w:t>
      </w:r>
      <w:hyperlink r:id="rId24" w:history="1">
        <w:r w:rsidR="00A66EE1" w:rsidRPr="006C1253">
          <w:rPr>
            <w:rStyle w:val="Hyperlink"/>
            <w:rFonts w:ascii="Book Antiqua" w:eastAsia="SimSun" w:hAnsi="Book Antiqua"/>
            <w:b w:val="0"/>
            <w:bCs w:val="0"/>
            <w:i/>
            <w:iCs/>
            <w:sz w:val="22"/>
            <w:szCs w:val="22"/>
          </w:rPr>
          <w:t>http://etender.powergrid.in</w:t>
        </w:r>
      </w:hyperlink>
      <w:r w:rsidRPr="00484451">
        <w:rPr>
          <w:rFonts w:ascii="Book Antiqua" w:hAnsi="Book Antiqua"/>
          <w:b w:val="0"/>
          <w:bCs w:val="0"/>
          <w:i/>
          <w:iCs/>
          <w:sz w:val="22"/>
          <w:szCs w:val="22"/>
        </w:rPr>
        <w:t xml:space="preserve"> </w:t>
      </w:r>
      <w:r w:rsidRPr="00484451">
        <w:rPr>
          <w:rFonts w:ascii="Book Antiqua" w:hAnsi="Book Antiqua"/>
          <w:b w:val="0"/>
          <w:bCs w:val="0"/>
          <w:sz w:val="22"/>
          <w:szCs w:val="22"/>
        </w:rPr>
        <w:t xml:space="preserve">at or before the submission time and date as stipulated in the bidding document. Hard copy of Bid Security in accordance with clause 13 of ITB, Section-II in separate envelope </w:t>
      </w:r>
      <w:proofErr w:type="spellStart"/>
      <w:r w:rsidRPr="00484451">
        <w:rPr>
          <w:rFonts w:ascii="Book Antiqua" w:hAnsi="Book Antiqua"/>
          <w:b w:val="0"/>
          <w:bCs w:val="0"/>
          <w:sz w:val="22"/>
          <w:szCs w:val="22"/>
        </w:rPr>
        <w:t>alongwith</w:t>
      </w:r>
      <w:proofErr w:type="spellEnd"/>
      <w:r w:rsidRPr="00484451">
        <w:rPr>
          <w:rFonts w:ascii="Book Antiqua" w:hAnsi="Book Antiqua"/>
          <w:b w:val="0"/>
          <w:bCs w:val="0"/>
          <w:sz w:val="22"/>
          <w:szCs w:val="22"/>
        </w:rPr>
        <w:t xml:space="preserve"> Integrity Pact &amp; Power of Attorney etc. must be received by the Employer at the address specified in the BDS not later than the time and date stated in the BDS. In the event of the specified date for the submission of bids being declared a holiday for the Employer, the bids will be received/uploaded </w:t>
      </w:r>
      <w:proofErr w:type="spellStart"/>
      <w:r w:rsidRPr="00484451">
        <w:rPr>
          <w:rFonts w:ascii="Book Antiqua" w:hAnsi="Book Antiqua"/>
          <w:b w:val="0"/>
          <w:bCs w:val="0"/>
          <w:sz w:val="22"/>
          <w:szCs w:val="22"/>
        </w:rPr>
        <w:t>upto</w:t>
      </w:r>
      <w:proofErr w:type="spellEnd"/>
      <w:r w:rsidRPr="00484451">
        <w:rPr>
          <w:rFonts w:ascii="Book Antiqua" w:hAnsi="Book Antiqua"/>
          <w:b w:val="0"/>
          <w:bCs w:val="0"/>
          <w:sz w:val="22"/>
          <w:szCs w:val="22"/>
        </w:rPr>
        <w:t xml:space="preserve"> the appointed time on the next working day.</w:t>
      </w:r>
    </w:p>
    <w:p w14:paraId="71F69D2B" w14:textId="32A9CF8D" w:rsidR="00511590" w:rsidRPr="00A66EE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The Employer may, at its discretion, extend this deadline for submission of bids by amending the Bidding Documents in accordance with ITB Sub-Clause 7.3 for the reasons specified therein at any time prior to opening of bids by the Employer pursuant to ITB Clause 20, in which case </w:t>
      </w:r>
      <w:r w:rsidRPr="00484451">
        <w:rPr>
          <w:rFonts w:ascii="Book Antiqua" w:hAnsi="Book Antiqua"/>
          <w:b w:val="0"/>
          <w:bCs w:val="0"/>
          <w:sz w:val="22"/>
          <w:szCs w:val="22"/>
        </w:rPr>
        <w:lastRenderedPageBreak/>
        <w:t>all rights and obligations of Employer and bidders will thereafter be subject to the deadline as extended.</w:t>
      </w:r>
    </w:p>
    <w:p w14:paraId="378C243F" w14:textId="77777777" w:rsidR="00A66EE1" w:rsidRPr="00484451" w:rsidRDefault="00A66EE1" w:rsidP="00A66EE1">
      <w:pPr>
        <w:pStyle w:val="Title"/>
        <w:spacing w:after="240"/>
        <w:ind w:left="426"/>
        <w:jc w:val="both"/>
        <w:rPr>
          <w:rFonts w:ascii="Book Antiqua" w:hAnsi="Book Antiqua"/>
          <w:b w:val="0"/>
          <w:bCs w:val="0"/>
          <w:sz w:val="22"/>
          <w:szCs w:val="22"/>
          <w:lang w:val="en-GB"/>
        </w:rPr>
      </w:pPr>
    </w:p>
    <w:p w14:paraId="1CF876DB"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sz w:val="22"/>
          <w:szCs w:val="22"/>
        </w:rPr>
        <w:t>Late Bids</w:t>
      </w:r>
    </w:p>
    <w:p w14:paraId="02F46955"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Soft part of the bid will not be uploaded on the portal after expiry of submission time and the bidder shall not be permitted to submit the same by any other mode. In such case, even if the bidder has submitted the specific documents in hard copy in original (viz., bid security, Integrity Pact etc.) within the stipulated deadline, its bid shall be considered as late bid. In such a case the bid submitted in hard copy [specific documents (viz., bid security, Integrity Pact etc.)] shall not be accepted and returned to the bidder.</w:t>
      </w:r>
    </w:p>
    <w:p w14:paraId="75799713" w14:textId="77777777" w:rsidR="00511590" w:rsidRPr="00484451" w:rsidRDefault="00511590" w:rsidP="00511590">
      <w:pPr>
        <w:pStyle w:val="Title"/>
        <w:numPr>
          <w:ilvl w:val="1"/>
          <w:numId w:val="12"/>
        </w:numPr>
        <w:tabs>
          <w:tab w:val="clear" w:pos="1440"/>
        </w:tabs>
        <w:ind w:left="426"/>
        <w:jc w:val="both"/>
        <w:rPr>
          <w:rFonts w:ascii="Book Antiqua" w:hAnsi="Book Antiqua"/>
          <w:sz w:val="22"/>
          <w:szCs w:val="22"/>
          <w:lang w:val="en-GB"/>
        </w:rPr>
      </w:pPr>
      <w:r w:rsidRPr="00484451">
        <w:rPr>
          <w:rFonts w:ascii="Book Antiqua" w:hAnsi="Book Antiqua"/>
          <w:b w:val="0"/>
          <w:bCs w:val="0"/>
          <w:sz w:val="22"/>
          <w:szCs w:val="22"/>
        </w:rPr>
        <w:t xml:space="preserve">Hard copy of the bid security (refer Para 15.1 (ii) (a) above) received by the Employer after the deadline for submission of bid prescribed by the Employer pursuant to ITB Clause 17, will be considered as late bid even if the bidder has uploaded the soft part of the bid within </w:t>
      </w:r>
      <w:r w:rsidR="00802EC1" w:rsidRPr="00484451">
        <w:rPr>
          <w:rFonts w:ascii="Book Antiqua" w:hAnsi="Book Antiqua"/>
          <w:b w:val="0"/>
          <w:bCs w:val="0"/>
          <w:sz w:val="22"/>
          <w:szCs w:val="22"/>
        </w:rPr>
        <w:t>the stipulated</w:t>
      </w:r>
      <w:r w:rsidRPr="00484451">
        <w:rPr>
          <w:rFonts w:ascii="Book Antiqua" w:hAnsi="Book Antiqua"/>
          <w:b w:val="0"/>
          <w:bCs w:val="0"/>
          <w:sz w:val="22"/>
          <w:szCs w:val="22"/>
        </w:rPr>
        <w:t xml:space="preserve"> deadline. In such a case, the soft part of the bid uploaded on the portal shall be sent unopened to Archive and shall not be considered at all any further.</w:t>
      </w:r>
    </w:p>
    <w:p w14:paraId="54A5B2C2" w14:textId="77777777" w:rsidR="00511590" w:rsidRPr="00484451" w:rsidRDefault="00511590" w:rsidP="00511590">
      <w:pPr>
        <w:pStyle w:val="Title"/>
        <w:ind w:left="426"/>
        <w:jc w:val="both"/>
        <w:rPr>
          <w:rFonts w:ascii="Book Antiqua" w:hAnsi="Book Antiqua"/>
          <w:b w:val="0"/>
          <w:bCs w:val="0"/>
          <w:sz w:val="22"/>
          <w:szCs w:val="22"/>
        </w:rPr>
      </w:pPr>
      <w:r w:rsidRPr="00484451">
        <w:rPr>
          <w:rFonts w:ascii="Book Antiqua" w:hAnsi="Book Antiqua"/>
          <w:b w:val="0"/>
          <w:bCs w:val="0"/>
          <w:sz w:val="22"/>
          <w:szCs w:val="22"/>
        </w:rPr>
        <w:tab/>
      </w:r>
    </w:p>
    <w:p w14:paraId="73C79ACF"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b w:val="0"/>
          <w:bCs w:val="0"/>
          <w:sz w:val="22"/>
          <w:szCs w:val="22"/>
          <w:lang w:val="en-GB"/>
        </w:rPr>
      </w:pPr>
      <w:r w:rsidRPr="00484451">
        <w:rPr>
          <w:rFonts w:ascii="Book Antiqua" w:hAnsi="Book Antiqua"/>
          <w:sz w:val="22"/>
          <w:szCs w:val="22"/>
        </w:rPr>
        <w:t>Modification and Withdrawal of Bids</w:t>
      </w:r>
    </w:p>
    <w:p w14:paraId="4B8AEB56" w14:textId="6FA5F494"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Bidder may modify its bids through the relevant provisions on the portal </w:t>
      </w:r>
      <w:hyperlink r:id="rId25" w:history="1">
        <w:r w:rsidR="00412177" w:rsidRPr="00484451">
          <w:rPr>
            <w:rStyle w:val="Hyperlink"/>
            <w:rFonts w:ascii="Book Antiqua" w:eastAsia="SimSun" w:hAnsi="Book Antiqua"/>
            <w:b w:val="0"/>
            <w:bCs w:val="0"/>
            <w:i/>
            <w:iCs/>
            <w:sz w:val="22"/>
            <w:szCs w:val="22"/>
          </w:rPr>
          <w:t>http:/</w:t>
        </w:r>
        <w:r w:rsidR="00A66EE1">
          <w:rPr>
            <w:rStyle w:val="Hyperlink"/>
            <w:rFonts w:ascii="Book Antiqua" w:eastAsia="SimSun" w:hAnsi="Book Antiqua"/>
            <w:b w:val="0"/>
            <w:bCs w:val="0"/>
            <w:i/>
            <w:iCs/>
            <w:sz w:val="22"/>
            <w:szCs w:val="22"/>
          </w:rPr>
          <w:t xml:space="preserve">etender.powergrid.in </w:t>
        </w:r>
      </w:hyperlink>
      <w:r w:rsidRPr="00484451">
        <w:rPr>
          <w:rFonts w:ascii="Book Antiqua" w:hAnsi="Book Antiqua"/>
          <w:b w:val="0"/>
          <w:bCs w:val="0"/>
          <w:i/>
          <w:iCs/>
          <w:sz w:val="22"/>
          <w:szCs w:val="22"/>
        </w:rPr>
        <w:t xml:space="preserve">. </w:t>
      </w:r>
      <w:r w:rsidRPr="00484451">
        <w:rPr>
          <w:rFonts w:ascii="Book Antiqua" w:hAnsi="Book Antiqua"/>
          <w:b w:val="0"/>
          <w:bCs w:val="0"/>
          <w:sz w:val="22"/>
          <w:szCs w:val="22"/>
        </w:rPr>
        <w:t>The Bidder may modify or withdraw its bid after submission, provided that modification is done on the portal as well as notice is received by the Employer prior to the deadline prescribed for bid submission.</w:t>
      </w:r>
    </w:p>
    <w:p w14:paraId="2B733110" w14:textId="77777777" w:rsidR="00511590" w:rsidRPr="00484451" w:rsidRDefault="00511590" w:rsidP="00511590">
      <w:pPr>
        <w:pStyle w:val="Title"/>
        <w:numPr>
          <w:ilvl w:val="1"/>
          <w:numId w:val="12"/>
        </w:numPr>
        <w:tabs>
          <w:tab w:val="clear" w:pos="1440"/>
        </w:tabs>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The Bidder’s modifications shall be done and submitted as follows:</w:t>
      </w:r>
    </w:p>
    <w:p w14:paraId="7D2DFF16" w14:textId="77777777" w:rsidR="00511590" w:rsidRPr="00484451" w:rsidRDefault="00511590" w:rsidP="00511590">
      <w:pPr>
        <w:spacing w:after="120"/>
        <w:ind w:left="1134" w:hanging="450"/>
        <w:jc w:val="both"/>
        <w:rPr>
          <w:rFonts w:ascii="Book Antiqua" w:hAnsi="Book Antiqua"/>
          <w:spacing w:val="-2"/>
          <w:sz w:val="22"/>
          <w:szCs w:val="22"/>
        </w:rPr>
      </w:pPr>
      <w:r w:rsidRPr="00484451">
        <w:rPr>
          <w:rFonts w:ascii="Book Antiqua" w:hAnsi="Book Antiqua"/>
          <w:spacing w:val="-2"/>
          <w:sz w:val="22"/>
          <w:szCs w:val="22"/>
        </w:rPr>
        <w:t>(</w:t>
      </w:r>
      <w:proofErr w:type="spellStart"/>
      <w:r w:rsidRPr="00484451">
        <w:rPr>
          <w:rFonts w:ascii="Book Antiqua" w:hAnsi="Book Antiqua"/>
          <w:spacing w:val="-2"/>
          <w:sz w:val="22"/>
          <w:szCs w:val="22"/>
        </w:rPr>
        <w:t>i</w:t>
      </w:r>
      <w:proofErr w:type="spellEnd"/>
      <w:r w:rsidRPr="00484451">
        <w:rPr>
          <w:rFonts w:ascii="Book Antiqua" w:hAnsi="Book Antiqua"/>
          <w:spacing w:val="-2"/>
          <w:sz w:val="22"/>
          <w:szCs w:val="22"/>
        </w:rPr>
        <w:t xml:space="preserve">)  </w:t>
      </w:r>
      <w:r w:rsidRPr="00484451">
        <w:rPr>
          <w:rFonts w:ascii="Book Antiqua" w:hAnsi="Book Antiqua"/>
          <w:spacing w:val="-2"/>
          <w:sz w:val="22"/>
          <w:szCs w:val="22"/>
        </w:rPr>
        <w:tab/>
        <w:t xml:space="preserve">Modified Electronic form of the bid as per the provision of portal therein.     </w:t>
      </w:r>
    </w:p>
    <w:p w14:paraId="689FEBBF" w14:textId="77777777" w:rsidR="00511590" w:rsidRPr="00484451" w:rsidRDefault="00511590" w:rsidP="00511590">
      <w:pPr>
        <w:pStyle w:val="Title"/>
        <w:spacing w:after="240"/>
        <w:ind w:left="1134" w:hanging="450"/>
        <w:jc w:val="both"/>
        <w:rPr>
          <w:rFonts w:ascii="Book Antiqua" w:hAnsi="Book Antiqua"/>
          <w:b w:val="0"/>
          <w:bCs w:val="0"/>
          <w:sz w:val="22"/>
          <w:szCs w:val="22"/>
          <w:lang w:val="en-GB"/>
        </w:rPr>
      </w:pPr>
      <w:r w:rsidRPr="00484451">
        <w:rPr>
          <w:rFonts w:ascii="Book Antiqua" w:hAnsi="Book Antiqua"/>
          <w:b w:val="0"/>
          <w:bCs w:val="0"/>
          <w:spacing w:val="-2"/>
          <w:sz w:val="22"/>
          <w:szCs w:val="22"/>
        </w:rPr>
        <w:t>(ii)  Soft copy of the entire bid if any modification is there.</w:t>
      </w:r>
    </w:p>
    <w:p w14:paraId="5A23E8DC"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Bidder may withdraw its bid through the relevant provisions of portal only.</w:t>
      </w:r>
    </w:p>
    <w:p w14:paraId="2EA91E08"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No bid may be withdrawn in the interval between the bid submission deadline and the expiration of the bid validity period specified in ITB Clause 14. Withdrawal of a bid during this interval may result in the Bidder’s forfeiture of its bid security, pursuant to ITB Sub-Clause 13.5.</w:t>
      </w:r>
      <w:bookmarkStart w:id="0" w:name="_Toc326248285"/>
    </w:p>
    <w:p w14:paraId="28F1F824" w14:textId="77777777" w:rsidR="00511590" w:rsidRPr="00484451" w:rsidRDefault="00511590" w:rsidP="00511590">
      <w:pPr>
        <w:pStyle w:val="Title"/>
        <w:ind w:left="0"/>
        <w:jc w:val="both"/>
        <w:rPr>
          <w:rFonts w:ascii="Book Antiqua" w:hAnsi="Book Antiqua"/>
          <w:b w:val="0"/>
          <w:bCs w:val="0"/>
          <w:sz w:val="22"/>
          <w:szCs w:val="22"/>
          <w:lang w:val="en-GB"/>
        </w:rPr>
      </w:pPr>
    </w:p>
    <w:p w14:paraId="65C951BF" w14:textId="77777777" w:rsidR="00511590" w:rsidRPr="00484451" w:rsidRDefault="00511590" w:rsidP="00511590">
      <w:pPr>
        <w:pStyle w:val="Title"/>
        <w:ind w:left="426" w:hanging="710"/>
        <w:jc w:val="both"/>
        <w:rPr>
          <w:rFonts w:ascii="Book Antiqua" w:hAnsi="Book Antiqua"/>
          <w:sz w:val="22"/>
          <w:szCs w:val="22"/>
        </w:rPr>
      </w:pPr>
      <w:r w:rsidRPr="00484451">
        <w:rPr>
          <w:rFonts w:ascii="Book Antiqua" w:hAnsi="Book Antiqua"/>
          <w:sz w:val="22"/>
          <w:szCs w:val="22"/>
        </w:rPr>
        <w:t>E.</w:t>
      </w:r>
      <w:r w:rsidRPr="00484451">
        <w:rPr>
          <w:rFonts w:ascii="Book Antiqua" w:hAnsi="Book Antiqua"/>
          <w:sz w:val="22"/>
          <w:szCs w:val="22"/>
        </w:rPr>
        <w:tab/>
        <w:t>Bid Opening and Evaluation</w:t>
      </w:r>
      <w:bookmarkEnd w:id="0"/>
    </w:p>
    <w:p w14:paraId="7751EFF7" w14:textId="77777777" w:rsidR="00511590" w:rsidRPr="00484451" w:rsidRDefault="00511590" w:rsidP="00511590">
      <w:pPr>
        <w:pStyle w:val="Title"/>
        <w:ind w:left="426" w:hanging="710"/>
        <w:jc w:val="both"/>
        <w:rPr>
          <w:rFonts w:ascii="Book Antiqua" w:hAnsi="Book Antiqua"/>
          <w:b w:val="0"/>
          <w:bCs w:val="0"/>
          <w:sz w:val="22"/>
          <w:szCs w:val="22"/>
          <w:lang w:val="en-GB"/>
        </w:rPr>
      </w:pPr>
    </w:p>
    <w:p w14:paraId="1D6FBFEF"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sz w:val="22"/>
          <w:szCs w:val="22"/>
        </w:rPr>
        <w:t xml:space="preserve">Opening of </w:t>
      </w:r>
      <w:r w:rsidRPr="00484451">
        <w:rPr>
          <w:rFonts w:ascii="Book Antiqua" w:hAnsi="Book Antiqua"/>
          <w:sz w:val="22"/>
          <w:szCs w:val="22"/>
          <w:u w:val="single"/>
        </w:rPr>
        <w:t>First Envelope</w:t>
      </w:r>
      <w:r w:rsidRPr="00484451">
        <w:rPr>
          <w:rFonts w:ascii="Book Antiqua" w:hAnsi="Book Antiqua"/>
          <w:sz w:val="22"/>
          <w:szCs w:val="22"/>
        </w:rPr>
        <w:t xml:space="preserve"> by Employer</w:t>
      </w:r>
    </w:p>
    <w:p w14:paraId="6322E833" w14:textId="77777777" w:rsidR="00511590" w:rsidRPr="00484451" w:rsidRDefault="00511590" w:rsidP="00511590">
      <w:pPr>
        <w:pStyle w:val="Title"/>
        <w:numPr>
          <w:ilvl w:val="1"/>
          <w:numId w:val="12"/>
        </w:numPr>
        <w:tabs>
          <w:tab w:val="clear" w:pos="1440"/>
        </w:tabs>
        <w:spacing w:after="240"/>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 xml:space="preserve">The Employer will open the </w:t>
      </w:r>
      <w:r w:rsidRPr="00484451">
        <w:rPr>
          <w:rFonts w:ascii="Book Antiqua" w:hAnsi="Book Antiqua"/>
          <w:b w:val="0"/>
          <w:bCs w:val="0"/>
          <w:sz w:val="22"/>
          <w:szCs w:val="22"/>
          <w:u w:val="single"/>
        </w:rPr>
        <w:t>First Envelope</w:t>
      </w:r>
      <w:r w:rsidRPr="00484451">
        <w:rPr>
          <w:rFonts w:ascii="Book Antiqua" w:hAnsi="Book Antiqua"/>
          <w:b w:val="0"/>
          <w:bCs w:val="0"/>
          <w:sz w:val="22"/>
          <w:szCs w:val="22"/>
        </w:rPr>
        <w:t xml:space="preserve"> i.e. Techno – Commercial Part in public, including withdrawals and modifications made pursuant to ITB Clause 19, in the presence of bidders’ designated representatives who choose to attend, at the time, date, and location stipulated in the BDS. 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484451">
        <w:rPr>
          <w:rFonts w:ascii="Book Antiqua" w:hAnsi="Book Antiqua"/>
          <w:b w:val="0"/>
          <w:bCs w:val="0"/>
          <w:sz w:val="22"/>
          <w:szCs w:val="22"/>
        </w:rPr>
        <w:t>upto</w:t>
      </w:r>
      <w:proofErr w:type="spellEnd"/>
      <w:r w:rsidRPr="00484451">
        <w:rPr>
          <w:rFonts w:ascii="Book Antiqua" w:hAnsi="Book Antiqua"/>
          <w:b w:val="0"/>
          <w:bCs w:val="0"/>
          <w:sz w:val="22"/>
          <w:szCs w:val="22"/>
        </w:rPr>
        <w:t xml:space="preserve"> the appointed time on the next working day.</w:t>
      </w:r>
    </w:p>
    <w:p w14:paraId="4D32C518" w14:textId="77777777" w:rsidR="00511590" w:rsidRPr="00484451" w:rsidRDefault="00511590" w:rsidP="00511590">
      <w:pPr>
        <w:pStyle w:val="Title"/>
        <w:numPr>
          <w:ilvl w:val="1"/>
          <w:numId w:val="12"/>
        </w:numPr>
        <w:tabs>
          <w:tab w:val="clear" w:pos="1440"/>
        </w:tabs>
        <w:spacing w:after="240"/>
        <w:ind w:left="426" w:hanging="710"/>
        <w:jc w:val="both"/>
        <w:rPr>
          <w:rFonts w:ascii="Book Antiqua" w:hAnsi="Book Antiqua"/>
          <w:b w:val="0"/>
          <w:bCs w:val="0"/>
          <w:sz w:val="22"/>
          <w:szCs w:val="22"/>
          <w:lang w:val="en-GB"/>
        </w:rPr>
      </w:pPr>
      <w:r w:rsidRPr="00484451">
        <w:rPr>
          <w:rFonts w:ascii="Book Antiqua" w:hAnsi="Book Antiqua"/>
          <w:b w:val="0"/>
          <w:bCs w:val="0"/>
          <w:sz w:val="22"/>
          <w:szCs w:val="22"/>
          <w:lang w:val="en-IN"/>
        </w:rPr>
        <w:t xml:space="preserve">The owner will open the Bid Security Envelope and Integrity Pact Envelope (as applicable) submitted in hard copy and examine the same. If these are found in order as per requirement of the bidding document, then only the other envelopes (Techno- commercial part and Price part envelope) of the bid submitted in portal shall be opened further. Otherwise, in case Bid </w:t>
      </w:r>
      <w:r w:rsidRPr="00484451">
        <w:rPr>
          <w:rFonts w:ascii="Book Antiqua" w:hAnsi="Book Antiqua"/>
          <w:b w:val="0"/>
          <w:bCs w:val="0"/>
          <w:sz w:val="22"/>
          <w:szCs w:val="22"/>
          <w:lang w:val="en-IN"/>
        </w:rPr>
        <w:lastRenderedPageBreak/>
        <w:t>Security and Integrity Pact (as applicable) are not in order as per requirement of bid document, the soft copy of the bid shall be sent unopened to ‘Archive’ on the portal and shall not be considered at all any further.</w:t>
      </w:r>
      <w:r w:rsidRPr="00484451">
        <w:rPr>
          <w:rFonts w:ascii="Book Antiqua" w:eastAsia="SimSun" w:hAnsi="Book Antiqua"/>
          <w:b w:val="0"/>
          <w:bCs w:val="0"/>
          <w:sz w:val="22"/>
          <w:szCs w:val="22"/>
          <w:lang w:val="en-IN" w:eastAsia="zh-CN"/>
        </w:rPr>
        <w:t xml:space="preserve"> </w:t>
      </w:r>
      <w:r w:rsidRPr="00484451">
        <w:rPr>
          <w:rFonts w:ascii="Book Antiqua" w:hAnsi="Book Antiqua"/>
          <w:b w:val="0"/>
          <w:bCs w:val="0"/>
          <w:sz w:val="22"/>
          <w:szCs w:val="22"/>
          <w:lang w:val="en-IN"/>
        </w:rPr>
        <w:t>Soft copy of late bids (First Envelope and Second Envelope both) shall be sent to archive unopened.</w:t>
      </w:r>
      <w:r w:rsidRPr="00484451">
        <w:rPr>
          <w:rFonts w:ascii="Book Antiqua" w:eastAsia="SimSun" w:hAnsi="Book Antiqua"/>
          <w:sz w:val="22"/>
          <w:szCs w:val="22"/>
          <w:lang w:eastAsia="zh-CN"/>
        </w:rPr>
        <w:t xml:space="preserve"> </w:t>
      </w:r>
      <w:r w:rsidRPr="00484451">
        <w:rPr>
          <w:rFonts w:ascii="Book Antiqua" w:hAnsi="Book Antiqua"/>
          <w:b w:val="0"/>
          <w:bCs w:val="0"/>
          <w:sz w:val="22"/>
          <w:szCs w:val="22"/>
        </w:rPr>
        <w:t>However, opening of bid, whether or not accompanied with the bid security and/ or Integrity Pact, shall not be construed to imply its acceptability which shall be examined in detail pursuant to the provisions contained in this Section-II.</w:t>
      </w:r>
    </w:p>
    <w:p w14:paraId="2FBFF805" w14:textId="77777777" w:rsidR="00511590" w:rsidRPr="00484451" w:rsidRDefault="00511590" w:rsidP="00505A88">
      <w:pPr>
        <w:pStyle w:val="Title"/>
        <w:numPr>
          <w:ilvl w:val="1"/>
          <w:numId w:val="12"/>
        </w:numPr>
        <w:tabs>
          <w:tab w:val="clear" w:pos="1440"/>
        </w:tabs>
        <w:spacing w:after="120"/>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On behalf of Employer, the Integrity Pact will be signed by its representative at the time of Bid Opening. One original of the Integrity Pact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29AAA89" w14:textId="77777777" w:rsidR="00511590" w:rsidRPr="00484451" w:rsidRDefault="00511590" w:rsidP="00511590">
      <w:pPr>
        <w:pStyle w:val="Title"/>
        <w:numPr>
          <w:ilvl w:val="1"/>
          <w:numId w:val="12"/>
        </w:numPr>
        <w:tabs>
          <w:tab w:val="clear" w:pos="1440"/>
        </w:tabs>
        <w:spacing w:after="240"/>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 xml:space="preserve">No </w:t>
      </w:r>
      <w:r w:rsidRPr="00484451">
        <w:rPr>
          <w:rFonts w:ascii="Book Antiqua" w:hAnsi="Book Antiqua"/>
          <w:b w:val="0"/>
          <w:bCs w:val="0"/>
          <w:spacing w:val="-1"/>
          <w:sz w:val="22"/>
          <w:szCs w:val="22"/>
        </w:rPr>
        <w:t>electronic</w:t>
      </w:r>
      <w:r w:rsidRPr="00484451">
        <w:rPr>
          <w:rFonts w:ascii="Book Antiqua" w:hAnsi="Book Antiqua"/>
          <w:b w:val="0"/>
          <w:bCs w:val="0"/>
          <w:spacing w:val="1"/>
          <w:sz w:val="22"/>
          <w:szCs w:val="22"/>
        </w:rPr>
        <w:t xml:space="preserve"> </w:t>
      </w:r>
      <w:r w:rsidRPr="00484451">
        <w:rPr>
          <w:rFonts w:ascii="Book Antiqua" w:hAnsi="Book Antiqua"/>
          <w:b w:val="0"/>
          <w:bCs w:val="0"/>
          <w:sz w:val="22"/>
          <w:szCs w:val="22"/>
        </w:rPr>
        <w:t>recording</w:t>
      </w:r>
      <w:r w:rsidRPr="00484451">
        <w:rPr>
          <w:rFonts w:ascii="Book Antiqua" w:hAnsi="Book Antiqua"/>
          <w:b w:val="0"/>
          <w:bCs w:val="0"/>
          <w:spacing w:val="-1"/>
          <w:sz w:val="22"/>
          <w:szCs w:val="22"/>
        </w:rPr>
        <w:t xml:space="preserve"> devices </w:t>
      </w:r>
      <w:r w:rsidRPr="00484451">
        <w:rPr>
          <w:rFonts w:ascii="Book Antiqua" w:hAnsi="Book Antiqua"/>
          <w:b w:val="0"/>
          <w:bCs w:val="0"/>
          <w:sz w:val="22"/>
          <w:szCs w:val="22"/>
        </w:rPr>
        <w:t>will be</w:t>
      </w:r>
      <w:r w:rsidRPr="00484451">
        <w:rPr>
          <w:rFonts w:ascii="Book Antiqua" w:hAnsi="Book Antiqua"/>
          <w:b w:val="0"/>
          <w:bCs w:val="0"/>
          <w:spacing w:val="-1"/>
          <w:sz w:val="22"/>
          <w:szCs w:val="22"/>
        </w:rPr>
        <w:t xml:space="preserve"> permitted</w:t>
      </w:r>
      <w:r w:rsidRPr="00484451">
        <w:rPr>
          <w:rFonts w:ascii="Book Antiqua" w:hAnsi="Book Antiqua"/>
          <w:b w:val="0"/>
          <w:bCs w:val="0"/>
          <w:sz w:val="22"/>
          <w:szCs w:val="22"/>
        </w:rPr>
        <w:t xml:space="preserve"> during</w:t>
      </w:r>
      <w:r w:rsidRPr="00484451">
        <w:rPr>
          <w:rFonts w:ascii="Book Antiqua" w:hAnsi="Book Antiqua"/>
          <w:b w:val="0"/>
          <w:bCs w:val="0"/>
          <w:spacing w:val="-3"/>
          <w:sz w:val="22"/>
          <w:szCs w:val="22"/>
        </w:rPr>
        <w:t xml:space="preserve"> </w:t>
      </w:r>
      <w:r w:rsidRPr="00484451">
        <w:rPr>
          <w:rFonts w:ascii="Book Antiqua" w:hAnsi="Book Antiqua"/>
          <w:b w:val="0"/>
          <w:bCs w:val="0"/>
          <w:sz w:val="22"/>
          <w:szCs w:val="22"/>
        </w:rPr>
        <w:t xml:space="preserve">bid </w:t>
      </w:r>
      <w:r w:rsidRPr="00484451">
        <w:rPr>
          <w:rFonts w:ascii="Book Antiqua" w:hAnsi="Book Antiqua"/>
          <w:b w:val="0"/>
          <w:bCs w:val="0"/>
          <w:spacing w:val="-1"/>
          <w:sz w:val="22"/>
          <w:szCs w:val="22"/>
        </w:rPr>
        <w:t>opening.</w:t>
      </w:r>
      <w:r w:rsidRPr="00484451">
        <w:rPr>
          <w:rFonts w:ascii="Book Antiqua" w:hAnsi="Book Antiqua"/>
          <w:spacing w:val="-1"/>
          <w:sz w:val="22"/>
          <w:szCs w:val="22"/>
        </w:rPr>
        <w:t xml:space="preserve">  </w:t>
      </w:r>
      <w:r w:rsidRPr="00484451">
        <w:rPr>
          <w:rFonts w:ascii="Book Antiqua" w:hAnsi="Book Antiqua"/>
          <w:b w:val="0"/>
          <w:bCs w:val="0"/>
          <w:sz w:val="22"/>
          <w:szCs w:val="22"/>
        </w:rPr>
        <w:t>The Employer shall prepare minutes of the bid opening in the form of Bid Opening Statement, including the information disclosed to those present in accordance with ITB Sub-Clause 20.4.</w:t>
      </w:r>
    </w:p>
    <w:p w14:paraId="328D37FD" w14:textId="77777777" w:rsidR="00511590" w:rsidRPr="00484451" w:rsidRDefault="00511590" w:rsidP="00511590">
      <w:pPr>
        <w:pStyle w:val="Title"/>
        <w:numPr>
          <w:ilvl w:val="1"/>
          <w:numId w:val="12"/>
        </w:numPr>
        <w:tabs>
          <w:tab w:val="clear" w:pos="1440"/>
        </w:tabs>
        <w:spacing w:after="240"/>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Bids not opened at bid opening shall not be considered further for evaluation, irrespective of the circumstances and shall be returned to the Bidder unopened/send to archive unopened.</w:t>
      </w:r>
    </w:p>
    <w:p w14:paraId="6EA9C63D" w14:textId="77777777" w:rsidR="00511590" w:rsidRPr="00484451" w:rsidRDefault="00511590" w:rsidP="00511590">
      <w:pPr>
        <w:pStyle w:val="Title"/>
        <w:numPr>
          <w:ilvl w:val="1"/>
          <w:numId w:val="12"/>
        </w:numPr>
        <w:tabs>
          <w:tab w:val="clear" w:pos="1440"/>
        </w:tabs>
        <w:ind w:left="426" w:hanging="710"/>
        <w:jc w:val="both"/>
        <w:rPr>
          <w:rFonts w:ascii="Book Antiqua" w:hAnsi="Book Antiqua"/>
          <w:b w:val="0"/>
          <w:bCs w:val="0"/>
          <w:sz w:val="22"/>
          <w:szCs w:val="22"/>
          <w:lang w:val="en-GB"/>
        </w:rPr>
      </w:pPr>
      <w:r w:rsidRPr="00484451">
        <w:rPr>
          <w:rFonts w:ascii="Book Antiqua" w:hAnsi="Book Antiqua"/>
          <w:b w:val="0"/>
          <w:bCs w:val="0"/>
          <w:sz w:val="22"/>
          <w:szCs w:val="22"/>
          <w:lang w:val="en-IN"/>
        </w:rPr>
        <w:t>After opening of First Envelope i.e. Techno-Commercial Part, the Second Envelope i.e. Price Part shall be opened based on mode of tendering i.e. Single Stage Single Envelope (SSSE) bidding or Single Stage Two Envelope (SSTE) bidding as indicated in BDS/ SCC in the manner indicated herein:</w:t>
      </w:r>
    </w:p>
    <w:p w14:paraId="0227107E" w14:textId="77777777" w:rsidR="00511590" w:rsidRPr="00484451" w:rsidRDefault="00511590" w:rsidP="00511590">
      <w:pPr>
        <w:pStyle w:val="Title"/>
        <w:ind w:left="426"/>
        <w:jc w:val="both"/>
        <w:rPr>
          <w:rFonts w:ascii="Book Antiqua" w:hAnsi="Book Antiqua"/>
          <w:b w:val="0"/>
          <w:bCs w:val="0"/>
          <w:sz w:val="22"/>
          <w:szCs w:val="22"/>
          <w:lang w:val="en-GB"/>
        </w:rPr>
      </w:pPr>
    </w:p>
    <w:p w14:paraId="2FB06ED7" w14:textId="77777777" w:rsidR="00511590" w:rsidRPr="00484451" w:rsidRDefault="00511590" w:rsidP="00511590">
      <w:pPr>
        <w:pStyle w:val="Title"/>
        <w:ind w:left="426"/>
        <w:jc w:val="both"/>
        <w:rPr>
          <w:rFonts w:ascii="Book Antiqua" w:hAnsi="Book Antiqua"/>
          <w:b w:val="0"/>
          <w:bCs w:val="0"/>
          <w:sz w:val="22"/>
          <w:szCs w:val="22"/>
          <w:lang w:val="en-GB"/>
        </w:rPr>
      </w:pPr>
      <w:r w:rsidRPr="00484451">
        <w:rPr>
          <w:rFonts w:ascii="Book Antiqua" w:hAnsi="Book Antiqua"/>
          <w:sz w:val="22"/>
          <w:szCs w:val="22"/>
          <w:lang w:val="en-GB"/>
        </w:rPr>
        <w:t>a)</w:t>
      </w:r>
      <w:r w:rsidRPr="00484451">
        <w:rPr>
          <w:rFonts w:ascii="Book Antiqua" w:hAnsi="Book Antiqua"/>
          <w:sz w:val="22"/>
          <w:szCs w:val="22"/>
          <w:lang w:val="en-GB"/>
        </w:rPr>
        <w:tab/>
        <w:t xml:space="preserve">In case of SSSE </w:t>
      </w:r>
      <w:proofErr w:type="gramStart"/>
      <w:r w:rsidRPr="00484451">
        <w:rPr>
          <w:rFonts w:ascii="Book Antiqua" w:hAnsi="Book Antiqua"/>
          <w:sz w:val="22"/>
          <w:szCs w:val="22"/>
          <w:lang w:val="en-GB"/>
        </w:rPr>
        <w:t>bidding :</w:t>
      </w:r>
      <w:proofErr w:type="gramEnd"/>
      <w:r w:rsidRPr="00484451">
        <w:rPr>
          <w:rFonts w:ascii="Book Antiqua" w:hAnsi="Book Antiqua"/>
          <w:b w:val="0"/>
          <w:bCs w:val="0"/>
          <w:sz w:val="22"/>
          <w:szCs w:val="22"/>
          <w:lang w:val="en-GB"/>
        </w:rPr>
        <w:t xml:space="preserve"> The Second Envelope i.e. Price Part shall be opened at the same date and time for those bidders whose First Envelope (i.e. Techno Commercial bid) has been opened after opening of First Envelope.</w:t>
      </w:r>
    </w:p>
    <w:p w14:paraId="1E99095F" w14:textId="77777777" w:rsidR="0002611E" w:rsidRPr="00484451" w:rsidRDefault="0002611E" w:rsidP="00511590">
      <w:pPr>
        <w:pStyle w:val="Title"/>
        <w:ind w:left="426"/>
        <w:jc w:val="both"/>
        <w:rPr>
          <w:rFonts w:ascii="Book Antiqua" w:hAnsi="Book Antiqua"/>
          <w:sz w:val="22"/>
          <w:szCs w:val="22"/>
          <w:lang w:val="en-GB"/>
        </w:rPr>
      </w:pPr>
    </w:p>
    <w:p w14:paraId="70095521" w14:textId="77777777" w:rsidR="00511590" w:rsidRPr="00484451" w:rsidRDefault="00511590" w:rsidP="00511590">
      <w:pPr>
        <w:pStyle w:val="Title"/>
        <w:ind w:left="426"/>
        <w:jc w:val="both"/>
        <w:rPr>
          <w:rFonts w:ascii="Book Antiqua" w:hAnsi="Book Antiqua"/>
          <w:b w:val="0"/>
          <w:bCs w:val="0"/>
          <w:sz w:val="22"/>
          <w:szCs w:val="22"/>
          <w:lang w:val="en-GB"/>
        </w:rPr>
      </w:pPr>
      <w:r w:rsidRPr="00484451">
        <w:rPr>
          <w:rFonts w:ascii="Book Antiqua" w:hAnsi="Book Antiqua"/>
          <w:sz w:val="22"/>
          <w:szCs w:val="22"/>
          <w:lang w:val="en-GB"/>
        </w:rPr>
        <w:t>b)</w:t>
      </w:r>
      <w:r w:rsidRPr="00484451">
        <w:rPr>
          <w:rFonts w:ascii="Book Antiqua" w:hAnsi="Book Antiqua"/>
          <w:sz w:val="22"/>
          <w:szCs w:val="22"/>
          <w:lang w:val="en-GB"/>
        </w:rPr>
        <w:tab/>
        <w:t>In case of SSTE bidding:</w:t>
      </w:r>
      <w:r w:rsidRPr="00484451">
        <w:rPr>
          <w:rFonts w:ascii="Book Antiqua" w:hAnsi="Book Antiqua"/>
          <w:b w:val="0"/>
          <w:bCs w:val="0"/>
          <w:sz w:val="22"/>
          <w:szCs w:val="22"/>
          <w:lang w:val="en-GB"/>
        </w:rPr>
        <w:t xml:space="preserve"> The Second Envelope (i.e. Price Part) of only those Bidders shall be opened who are found to be technically qualified and their bids are found to be substantially responsive pursuant to Clause 25.0 and its sub-</w:t>
      </w:r>
      <w:proofErr w:type="gramStart"/>
      <w:r w:rsidRPr="00484451">
        <w:rPr>
          <w:rFonts w:ascii="Book Antiqua" w:hAnsi="Book Antiqua"/>
          <w:b w:val="0"/>
          <w:bCs w:val="0"/>
          <w:sz w:val="22"/>
          <w:szCs w:val="22"/>
          <w:lang w:val="en-GB"/>
        </w:rPr>
        <w:t>clauses..</w:t>
      </w:r>
      <w:proofErr w:type="gramEnd"/>
    </w:p>
    <w:p w14:paraId="3113C81A" w14:textId="77777777" w:rsidR="00511590" w:rsidRPr="00484451" w:rsidRDefault="00511590" w:rsidP="00511590">
      <w:pPr>
        <w:pStyle w:val="Title"/>
        <w:ind w:left="0"/>
        <w:jc w:val="both"/>
        <w:rPr>
          <w:rFonts w:ascii="Book Antiqua" w:hAnsi="Book Antiqua"/>
          <w:b w:val="0"/>
          <w:bCs w:val="0"/>
          <w:sz w:val="22"/>
          <w:szCs w:val="22"/>
          <w:lang w:val="en-GB"/>
        </w:rPr>
      </w:pPr>
    </w:p>
    <w:p w14:paraId="5EF063B0"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sz w:val="22"/>
          <w:szCs w:val="22"/>
        </w:rPr>
        <w:t>Clarification of Bids</w:t>
      </w:r>
    </w:p>
    <w:p w14:paraId="472D3366"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During bid evaluation, the Employer may, at its discretion, ask the Bidder for a clarification of its bid. </w:t>
      </w:r>
      <w:r w:rsidRPr="00484451">
        <w:rPr>
          <w:rFonts w:ascii="Book Antiqua" w:hAnsi="Book Antiqua"/>
          <w:b w:val="0"/>
          <w:bCs w:val="0"/>
          <w:i/>
          <w:iCs/>
          <w:sz w:val="22"/>
          <w:szCs w:val="22"/>
        </w:rPr>
        <w:t>In case of erroneous/non submission of documents related to/identified in ITB Sub-Clause 9.3</w:t>
      </w:r>
      <w:r w:rsidR="00DA603E" w:rsidRPr="00484451">
        <w:rPr>
          <w:rFonts w:ascii="Book Antiqua" w:hAnsi="Book Antiqua"/>
          <w:b w:val="0"/>
          <w:bCs w:val="0"/>
          <w:i/>
          <w:iCs/>
          <w:sz w:val="22"/>
          <w:szCs w:val="22"/>
        </w:rPr>
        <w:t xml:space="preserve"> (a),</w:t>
      </w:r>
      <w:r w:rsidRPr="00484451">
        <w:rPr>
          <w:rFonts w:ascii="Book Antiqua" w:hAnsi="Book Antiqua"/>
          <w:b w:val="0"/>
          <w:bCs w:val="0"/>
          <w:i/>
          <w:iCs/>
          <w:sz w:val="22"/>
          <w:szCs w:val="22"/>
        </w:rPr>
        <w:t xml:space="preserve"> (b), (l) and (o) or Deed of Joint Undertaking pursuant to ITB Sub-Clause 9.3 (c), required to be submitted by the Bidder as per the provisions of the Bidding Documents, the Employer may give the Bidder not more than 7 working days’ notice to rectify/ furnish such documents, failing which the bid shall be rejected.</w:t>
      </w:r>
      <w:r w:rsidRPr="00484451">
        <w:rPr>
          <w:rFonts w:ascii="Book Antiqua" w:hAnsi="Book Antiqua"/>
          <w:b w:val="0"/>
          <w:bCs w:val="0"/>
          <w:sz w:val="22"/>
          <w:szCs w:val="22"/>
        </w:rPr>
        <w:t xml:space="preserve"> </w:t>
      </w:r>
    </w:p>
    <w:p w14:paraId="2C19AF71" w14:textId="77777777" w:rsidR="00511590" w:rsidRPr="00484451" w:rsidRDefault="00511590" w:rsidP="00511590">
      <w:pPr>
        <w:pStyle w:val="Title"/>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The request for clarification and the response shall be in writing, and no change in the price or substance of the bid shall be sought, offered or permitted.</w:t>
      </w:r>
    </w:p>
    <w:p w14:paraId="706C3E4A"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lang w:val="en-GB"/>
        </w:rPr>
        <w:t xml:space="preserve">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bids it is found that bidder(s) has not submitted </w:t>
      </w:r>
      <w:proofErr w:type="gramStart"/>
      <w:r w:rsidRPr="00484451">
        <w:rPr>
          <w:rFonts w:ascii="Book Antiqua" w:hAnsi="Book Antiqua"/>
          <w:b w:val="0"/>
          <w:bCs w:val="0"/>
          <w:sz w:val="22"/>
          <w:szCs w:val="22"/>
          <w:lang w:val="en-GB"/>
        </w:rPr>
        <w:t>some  documents</w:t>
      </w:r>
      <w:proofErr w:type="gramEnd"/>
      <w:r w:rsidRPr="00484451">
        <w:rPr>
          <w:rFonts w:ascii="Book Antiqua" w:hAnsi="Book Antiqua"/>
          <w:b w:val="0"/>
          <w:bCs w:val="0"/>
          <w:sz w:val="22"/>
          <w:szCs w:val="22"/>
          <w:lang w:val="en-GB"/>
        </w:rPr>
        <w:t xml:space="preserve"> pertaining to historical data/fact etc.,  POWERGRID reserves right to obtain such documents from the bidder or through its own sources or from its other records and the same may be considered for evaluation.</w:t>
      </w:r>
    </w:p>
    <w:p w14:paraId="039E9E96" w14:textId="77777777" w:rsidR="00511590" w:rsidRPr="00484451" w:rsidRDefault="00511590" w:rsidP="00511590">
      <w:pPr>
        <w:pStyle w:val="Title"/>
        <w:ind w:left="0"/>
        <w:jc w:val="both"/>
        <w:rPr>
          <w:rFonts w:ascii="Book Antiqua" w:hAnsi="Book Antiqua"/>
          <w:b w:val="0"/>
          <w:bCs w:val="0"/>
          <w:sz w:val="22"/>
          <w:szCs w:val="22"/>
          <w:lang w:val="en-GB"/>
        </w:rPr>
      </w:pPr>
    </w:p>
    <w:p w14:paraId="7736A426"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sz w:val="22"/>
          <w:szCs w:val="22"/>
        </w:rPr>
        <w:t xml:space="preserve">Preliminary Examination of </w:t>
      </w:r>
      <w:r w:rsidRPr="00484451">
        <w:rPr>
          <w:rFonts w:ascii="Book Antiqua" w:hAnsi="Book Antiqua"/>
          <w:sz w:val="22"/>
          <w:szCs w:val="22"/>
          <w:u w:val="single"/>
        </w:rPr>
        <w:t>First Envelope</w:t>
      </w:r>
    </w:p>
    <w:p w14:paraId="064446D6" w14:textId="77777777" w:rsidR="00D0612B" w:rsidRPr="00484451" w:rsidRDefault="00511590" w:rsidP="00D0612B">
      <w:pPr>
        <w:pStyle w:val="Title"/>
        <w:numPr>
          <w:ilvl w:val="1"/>
          <w:numId w:val="12"/>
        </w:numPr>
        <w:tabs>
          <w:tab w:val="clear" w:pos="1440"/>
        </w:tabs>
        <w:spacing w:after="240"/>
        <w:ind w:left="426"/>
        <w:jc w:val="both"/>
        <w:rPr>
          <w:rFonts w:ascii="Book Antiqua" w:hAnsi="Book Antiqua"/>
          <w:b w:val="0"/>
          <w:bCs w:val="0"/>
          <w:sz w:val="22"/>
          <w:szCs w:val="22"/>
        </w:rPr>
      </w:pPr>
      <w:r w:rsidRPr="00484451">
        <w:rPr>
          <w:rFonts w:ascii="Book Antiqua" w:hAnsi="Book Antiqua"/>
          <w:b w:val="0"/>
          <w:bCs w:val="0"/>
          <w:sz w:val="22"/>
          <w:szCs w:val="22"/>
        </w:rPr>
        <w:lastRenderedPageBreak/>
        <w:t>The Employer will examine the bids to determine whether they are complete, whether required sureties have been furnished, whether the documents have been properly signed, and whether the bids are generally in order.</w:t>
      </w:r>
      <w:r w:rsidR="00D0612B" w:rsidRPr="00484451">
        <w:rPr>
          <w:rFonts w:ascii="Book Antiqua" w:hAnsi="Book Antiqua"/>
          <w:b w:val="0"/>
          <w:bCs w:val="0"/>
          <w:sz w:val="22"/>
          <w:szCs w:val="22"/>
        </w:rPr>
        <w:t xml:space="preserve"> In case of non-submission of bid in the portal (soft copy part of the bid) within the stipulated deadline, then even if the bidder has submitted the specific documents in hard copy part in original within the stipulated deadline pursuant to ITB 16.1, its bid shall be considered as incomplete bid, which shall be summarily rejected during preliminary examination. </w:t>
      </w:r>
    </w:p>
    <w:p w14:paraId="045E2B21" w14:textId="77777777" w:rsidR="00511590" w:rsidRPr="00484451" w:rsidRDefault="00D0612B" w:rsidP="00D0612B">
      <w:pPr>
        <w:pStyle w:val="Title"/>
        <w:spacing w:after="240"/>
        <w:jc w:val="both"/>
        <w:rPr>
          <w:rFonts w:ascii="Book Antiqua" w:hAnsi="Book Antiqua"/>
          <w:b w:val="0"/>
          <w:bCs w:val="0"/>
          <w:sz w:val="22"/>
          <w:szCs w:val="22"/>
          <w:lang w:val="en-GB"/>
        </w:rPr>
      </w:pPr>
      <w:r w:rsidRPr="00484451">
        <w:rPr>
          <w:rFonts w:ascii="Book Antiqua" w:hAnsi="Book Antiqua"/>
          <w:b w:val="0"/>
          <w:bCs w:val="0"/>
          <w:sz w:val="22"/>
          <w:szCs w:val="22"/>
        </w:rPr>
        <w:t>Similarly, in case of non-submission of Hard copy part of the bid, but the bidder has uploaded the soft copy part of the bid, the bid will be considered as incomplete bid. In such a case, the soft copy part of the first envelope bid uploaded on the portal shall be opened. Such bids will be rejected during preliminary examination</w:t>
      </w:r>
    </w:p>
    <w:p w14:paraId="2BA94AFC"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The Employer may waive any minor informality, nonconformity or irregularity in a bid that does not constitute a material deviation, whether or not identified by the Bidder in Attachment-4 &amp; Attachment-5 to its bid, and that does not prejudice or affect the relative ranking of any Bidder as a result of the technical and commercial evaluation, pursuant to ITB Clause 24.</w:t>
      </w:r>
    </w:p>
    <w:p w14:paraId="18AE6FA7"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Prior to the detailed evaluation, the Employer will determine whether each bid is of acceptable quality, is complete and is substantially responsive to the Bidding Documents. Any deviations, conditionality or reservation introduced in Attachment-4 and Attachment-5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484451">
        <w:rPr>
          <w:rFonts w:ascii="Book Antiqua" w:hAnsi="Book Antiqua"/>
          <w:b w:val="0"/>
          <w:bCs w:val="0"/>
          <w:sz w:val="22"/>
          <w:szCs w:val="22"/>
        </w:rPr>
        <w:t>i</w:t>
      </w:r>
      <w:proofErr w:type="spellEnd"/>
      <w:r w:rsidRPr="00484451">
        <w:rPr>
          <w:rFonts w:ascii="Book Antiqua" w:hAnsi="Book Antiqua"/>
          <w:b w:val="0"/>
          <w:bCs w:val="0"/>
          <w:sz w:val="22"/>
          <w:szCs w:val="22"/>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76FE25CB" w14:textId="77777777" w:rsidR="00EE7052" w:rsidRPr="00484451" w:rsidRDefault="00EE7052" w:rsidP="00EE7052">
      <w:pPr>
        <w:pStyle w:val="Title"/>
        <w:spacing w:after="240"/>
        <w:jc w:val="both"/>
        <w:rPr>
          <w:rFonts w:ascii="Book Antiqua" w:hAnsi="Book Antiqua"/>
          <w:b w:val="0"/>
          <w:bCs w:val="0"/>
          <w:sz w:val="22"/>
          <w:szCs w:val="22"/>
          <w:lang w:val="en-GB"/>
        </w:rPr>
      </w:pPr>
      <w:r w:rsidRPr="00484451">
        <w:rPr>
          <w:rFonts w:ascii="Book Antiqua" w:hAnsi="Book Antiqua"/>
          <w:b w:val="0"/>
          <w:bCs w:val="0"/>
          <w:sz w:val="22"/>
          <w:szCs w:val="22"/>
          <w:lang w:val="en-GB"/>
        </w:rPr>
        <w:t xml:space="preserve">Bids containing deviations from critical provisions relating to Bid Security/ Bid Guarantee; Terms of Payment; Contract Performance Guarantee/Performance Security; Liquidated Damages; Price &amp; Price Basis; Guarantee &amp; Defect Liability Period and Work schedule liable to </w:t>
      </w:r>
      <w:proofErr w:type="gramStart"/>
      <w:r w:rsidRPr="00484451">
        <w:rPr>
          <w:rFonts w:ascii="Book Antiqua" w:hAnsi="Book Antiqua"/>
          <w:b w:val="0"/>
          <w:bCs w:val="0"/>
          <w:sz w:val="22"/>
          <w:szCs w:val="22"/>
          <w:lang w:val="en-GB"/>
        </w:rPr>
        <w:t>be  considered</w:t>
      </w:r>
      <w:proofErr w:type="gramEnd"/>
      <w:r w:rsidRPr="00484451">
        <w:rPr>
          <w:rFonts w:ascii="Book Antiqua" w:hAnsi="Book Antiqua"/>
          <w:b w:val="0"/>
          <w:bCs w:val="0"/>
          <w:sz w:val="22"/>
          <w:szCs w:val="22"/>
          <w:lang w:val="en-GB"/>
        </w:rPr>
        <w:t xml:space="preserve"> as non-responsive.</w:t>
      </w:r>
    </w:p>
    <w:p w14:paraId="0EFCCB92" w14:textId="77777777" w:rsidR="00511590" w:rsidRPr="00484451" w:rsidRDefault="00511590" w:rsidP="00511590">
      <w:pPr>
        <w:pStyle w:val="Title"/>
        <w:numPr>
          <w:ilvl w:val="1"/>
          <w:numId w:val="12"/>
        </w:numPr>
        <w:tabs>
          <w:tab w:val="clear" w:pos="1440"/>
        </w:tabs>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131A4608" w14:textId="77777777" w:rsidR="00511590" w:rsidRPr="00484451" w:rsidRDefault="00511590" w:rsidP="00511590">
      <w:pPr>
        <w:spacing w:after="120"/>
        <w:ind w:left="851"/>
        <w:jc w:val="both"/>
        <w:rPr>
          <w:rFonts w:ascii="Book Antiqua" w:hAnsi="Book Antiqua"/>
          <w:sz w:val="22"/>
          <w:szCs w:val="22"/>
        </w:rPr>
      </w:pPr>
      <w:r w:rsidRPr="00484451">
        <w:rPr>
          <w:rFonts w:ascii="Book Antiqua" w:hAnsi="Book Antiqua"/>
          <w:sz w:val="22"/>
          <w:szCs w:val="22"/>
        </w:rPr>
        <w:t>I.</w:t>
      </w:r>
      <w:r w:rsidRPr="00484451">
        <w:rPr>
          <w:rFonts w:ascii="Book Antiqua" w:hAnsi="Book Antiqua"/>
          <w:sz w:val="22"/>
          <w:szCs w:val="22"/>
        </w:rPr>
        <w:tab/>
        <w:t>Bid Form.</w:t>
      </w:r>
    </w:p>
    <w:p w14:paraId="71FD57E7" w14:textId="77777777" w:rsidR="00511590" w:rsidRPr="00484451" w:rsidRDefault="00511590" w:rsidP="00511590">
      <w:pPr>
        <w:spacing w:after="120"/>
        <w:ind w:left="851"/>
        <w:jc w:val="both"/>
        <w:rPr>
          <w:rFonts w:ascii="Book Antiqua" w:hAnsi="Book Antiqua"/>
          <w:sz w:val="22"/>
          <w:szCs w:val="22"/>
        </w:rPr>
      </w:pPr>
      <w:r w:rsidRPr="00484451">
        <w:rPr>
          <w:rFonts w:ascii="Book Antiqua" w:hAnsi="Book Antiqua"/>
          <w:sz w:val="22"/>
          <w:szCs w:val="22"/>
        </w:rPr>
        <w:t>II.</w:t>
      </w:r>
      <w:r w:rsidRPr="00484451">
        <w:rPr>
          <w:rFonts w:ascii="Book Antiqua" w:hAnsi="Book Antiqua"/>
          <w:sz w:val="22"/>
          <w:szCs w:val="22"/>
        </w:rPr>
        <w:tab/>
        <w:t xml:space="preserve">Commercial &amp; Technical Deviations (Attachment </w:t>
      </w:r>
      <w:proofErr w:type="gramStart"/>
      <w:r w:rsidRPr="00484451">
        <w:rPr>
          <w:rFonts w:ascii="Book Antiqua" w:hAnsi="Book Antiqua"/>
          <w:sz w:val="22"/>
          <w:szCs w:val="22"/>
        </w:rPr>
        <w:t>-  4</w:t>
      </w:r>
      <w:proofErr w:type="gramEnd"/>
      <w:r w:rsidRPr="00484451">
        <w:rPr>
          <w:rFonts w:ascii="Book Antiqua" w:hAnsi="Book Antiqua"/>
          <w:sz w:val="22"/>
          <w:szCs w:val="22"/>
        </w:rPr>
        <w:t xml:space="preserve">  &amp; 5) </w:t>
      </w:r>
    </w:p>
    <w:p w14:paraId="1F221F33" w14:textId="77777777" w:rsidR="00511590" w:rsidRPr="00484451" w:rsidRDefault="00511590" w:rsidP="00511590">
      <w:pPr>
        <w:spacing w:after="120"/>
        <w:ind w:left="851"/>
        <w:jc w:val="both"/>
        <w:rPr>
          <w:rFonts w:ascii="Book Antiqua" w:hAnsi="Book Antiqua"/>
          <w:sz w:val="22"/>
          <w:szCs w:val="22"/>
        </w:rPr>
      </w:pPr>
      <w:r w:rsidRPr="00484451">
        <w:rPr>
          <w:rFonts w:ascii="Book Antiqua" w:hAnsi="Book Antiqua"/>
          <w:sz w:val="22"/>
          <w:szCs w:val="22"/>
        </w:rPr>
        <w:t>III.</w:t>
      </w:r>
      <w:r w:rsidRPr="00484451">
        <w:rPr>
          <w:rFonts w:ascii="Book Antiqua" w:hAnsi="Book Antiqua"/>
          <w:sz w:val="22"/>
          <w:szCs w:val="22"/>
        </w:rPr>
        <w:tab/>
        <w:t>Technical Data Sheet</w:t>
      </w:r>
    </w:p>
    <w:p w14:paraId="7B1398C1" w14:textId="77777777" w:rsidR="00511590" w:rsidRPr="00484451" w:rsidRDefault="00511590" w:rsidP="00511590">
      <w:pPr>
        <w:spacing w:after="120"/>
        <w:ind w:left="851"/>
        <w:jc w:val="both"/>
        <w:rPr>
          <w:rFonts w:ascii="Book Antiqua" w:hAnsi="Book Antiqua"/>
          <w:sz w:val="22"/>
          <w:szCs w:val="22"/>
        </w:rPr>
      </w:pPr>
      <w:r w:rsidRPr="00484451">
        <w:rPr>
          <w:rFonts w:ascii="Book Antiqua" w:hAnsi="Book Antiqua"/>
          <w:sz w:val="22"/>
          <w:szCs w:val="22"/>
        </w:rPr>
        <w:t>IV.</w:t>
      </w:r>
      <w:r w:rsidRPr="00484451">
        <w:rPr>
          <w:rFonts w:ascii="Book Antiqua" w:hAnsi="Book Antiqua"/>
          <w:sz w:val="22"/>
          <w:szCs w:val="22"/>
        </w:rPr>
        <w:tab/>
        <w:t xml:space="preserve">Any other part of the bid </w:t>
      </w:r>
    </w:p>
    <w:p w14:paraId="39D80AEA" w14:textId="77777777" w:rsidR="00511590" w:rsidRPr="00484451" w:rsidRDefault="00511590" w:rsidP="00511590">
      <w:pPr>
        <w:pStyle w:val="Title"/>
        <w:spacing w:after="240"/>
        <w:ind w:left="426"/>
        <w:jc w:val="both"/>
        <w:rPr>
          <w:rFonts w:ascii="Book Antiqua" w:hAnsi="Book Antiqua"/>
          <w:b w:val="0"/>
          <w:bCs w:val="0"/>
          <w:sz w:val="22"/>
          <w:szCs w:val="22"/>
        </w:rPr>
      </w:pPr>
      <w:r w:rsidRPr="00484451">
        <w:rPr>
          <w:rFonts w:ascii="Book Antiqua" w:hAnsi="Book Antiqua"/>
          <w:b w:val="0"/>
          <w:bCs w:val="0"/>
          <w:sz w:val="22"/>
          <w:szCs w:val="22"/>
        </w:rPr>
        <w:t>Contents of the document at Sr. No. I above will have overriding precedence over other documents (Sr. No. II to IV above). Similarly, contents of document at Sr. No. II above will have overriding precedence over other documents (Sr. No. III to IV above), and so on.</w:t>
      </w:r>
    </w:p>
    <w:p w14:paraId="302794F1"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If a bid is not substantially responsive, it will be rejected by the Employer, and may not subsequently be made responsive by the Bidder by correction of the nonconformity. The </w:t>
      </w:r>
      <w:r w:rsidRPr="00484451">
        <w:rPr>
          <w:rFonts w:ascii="Book Antiqua" w:hAnsi="Book Antiqua"/>
          <w:b w:val="0"/>
          <w:bCs w:val="0"/>
          <w:sz w:val="22"/>
          <w:szCs w:val="22"/>
        </w:rPr>
        <w:lastRenderedPageBreak/>
        <w:t>Employer’s determination of a bid’s responsiveness is to be based on the contents of the bid itself without recourse to extrinsic evidence.</w:t>
      </w:r>
    </w:p>
    <w:p w14:paraId="7989A489" w14:textId="77777777" w:rsidR="00511590" w:rsidRPr="00484451" w:rsidRDefault="00511590" w:rsidP="00511590">
      <w:pPr>
        <w:pStyle w:val="Title"/>
        <w:ind w:left="0"/>
        <w:jc w:val="both"/>
        <w:rPr>
          <w:rFonts w:ascii="Book Antiqua" w:hAnsi="Book Antiqua"/>
          <w:b w:val="0"/>
          <w:bCs w:val="0"/>
          <w:sz w:val="22"/>
          <w:szCs w:val="22"/>
          <w:lang w:val="en-GB"/>
        </w:rPr>
      </w:pPr>
    </w:p>
    <w:p w14:paraId="307A0472"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sz w:val="22"/>
          <w:szCs w:val="22"/>
        </w:rPr>
        <w:t>Qualification</w:t>
      </w:r>
    </w:p>
    <w:p w14:paraId="540959D0"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The Employer will ascertain to its satisfaction whether Bidders determined having submitted substantially responsive bids are qualified, as per the Qualification Requirement specified in Annexure–A (BDS) to satisfactorily perform the contract. The Employer shall be the sole judge in this regard and the Employer’s interpretation of the Qualification Requirement shall be final and binding.</w:t>
      </w:r>
    </w:p>
    <w:p w14:paraId="05C75696" w14:textId="77777777" w:rsidR="00511590" w:rsidRPr="00484451" w:rsidRDefault="00511590" w:rsidP="009632FE">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The determination will take into account the Bidder’s financial and technical capabilities.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Annexure-A (BDS). The Employer shall be the sole judge in this regard.</w:t>
      </w:r>
    </w:p>
    <w:p w14:paraId="4B5159AF"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An affirmative determination will be a prerequisite for the Employer to evaluate the Techno–Commercial Part and open the </w:t>
      </w:r>
      <w:r w:rsidRPr="00484451">
        <w:rPr>
          <w:rFonts w:ascii="Book Antiqua" w:hAnsi="Book Antiqua"/>
          <w:b w:val="0"/>
          <w:bCs w:val="0"/>
          <w:sz w:val="22"/>
          <w:szCs w:val="22"/>
          <w:u w:val="single"/>
        </w:rPr>
        <w:t>Second Envelope</w:t>
      </w:r>
      <w:r w:rsidRPr="00484451">
        <w:rPr>
          <w:rFonts w:ascii="Book Antiqua" w:hAnsi="Book Antiqua"/>
          <w:b w:val="0"/>
          <w:bCs w:val="0"/>
          <w:sz w:val="22"/>
          <w:szCs w:val="22"/>
        </w:rPr>
        <w:t xml:space="preserve"> of the Bidder. A negative determination will result in rejection of the Bidder’s bid.</w:t>
      </w:r>
    </w:p>
    <w:p w14:paraId="0AEA7A53" w14:textId="77777777" w:rsidR="00511590" w:rsidRPr="00484451" w:rsidRDefault="00511590" w:rsidP="00511590">
      <w:pPr>
        <w:pStyle w:val="Title"/>
        <w:ind w:left="0"/>
        <w:jc w:val="both"/>
        <w:rPr>
          <w:rFonts w:ascii="Book Antiqua" w:hAnsi="Book Antiqua"/>
          <w:b w:val="0"/>
          <w:bCs w:val="0"/>
          <w:sz w:val="22"/>
          <w:szCs w:val="22"/>
          <w:lang w:val="en-GB"/>
        </w:rPr>
      </w:pPr>
    </w:p>
    <w:p w14:paraId="60637D45" w14:textId="77777777" w:rsidR="00511590" w:rsidRPr="00484451" w:rsidRDefault="00511590" w:rsidP="00511590">
      <w:pPr>
        <w:pStyle w:val="Title"/>
        <w:numPr>
          <w:ilvl w:val="0"/>
          <w:numId w:val="12"/>
        </w:numPr>
        <w:tabs>
          <w:tab w:val="clear" w:pos="720"/>
        </w:tabs>
        <w:spacing w:after="240"/>
        <w:ind w:left="426" w:hanging="710"/>
        <w:jc w:val="both"/>
        <w:rPr>
          <w:rFonts w:ascii="Book Antiqua" w:hAnsi="Book Antiqua"/>
          <w:sz w:val="22"/>
          <w:szCs w:val="22"/>
          <w:lang w:val="en-GB"/>
        </w:rPr>
      </w:pPr>
      <w:r w:rsidRPr="00484451">
        <w:rPr>
          <w:rFonts w:ascii="Book Antiqua" w:hAnsi="Book Antiqua"/>
          <w:sz w:val="22"/>
          <w:szCs w:val="22"/>
        </w:rPr>
        <w:t>Evaluation of Techno - Commercial Part (</w:t>
      </w:r>
      <w:r w:rsidRPr="00484451">
        <w:rPr>
          <w:rFonts w:ascii="Book Antiqua" w:hAnsi="Book Antiqua"/>
          <w:sz w:val="22"/>
          <w:szCs w:val="22"/>
          <w:u w:val="single"/>
        </w:rPr>
        <w:t>First Envelope</w:t>
      </w:r>
      <w:r w:rsidRPr="00484451">
        <w:rPr>
          <w:rFonts w:ascii="Book Antiqua" w:hAnsi="Book Antiqua"/>
          <w:sz w:val="22"/>
          <w:szCs w:val="22"/>
        </w:rPr>
        <w:t>)</w:t>
      </w:r>
    </w:p>
    <w:p w14:paraId="63C9A5F8"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Bidding Documents, taking into account the following factors:</w:t>
      </w:r>
    </w:p>
    <w:p w14:paraId="49F0F622" w14:textId="77777777" w:rsidR="00511590" w:rsidRPr="00484451" w:rsidRDefault="00511590" w:rsidP="00511590">
      <w:pPr>
        <w:spacing w:after="120"/>
        <w:ind w:left="993" w:hanging="567"/>
        <w:jc w:val="both"/>
        <w:rPr>
          <w:rFonts w:ascii="Book Antiqua" w:hAnsi="Book Antiqua"/>
          <w:sz w:val="22"/>
          <w:szCs w:val="22"/>
        </w:rPr>
      </w:pPr>
      <w:r w:rsidRPr="00484451">
        <w:rPr>
          <w:rFonts w:ascii="Book Antiqua" w:hAnsi="Book Antiqua"/>
          <w:sz w:val="22"/>
          <w:szCs w:val="22"/>
        </w:rPr>
        <w:t>(a)</w:t>
      </w:r>
      <w:r w:rsidRPr="00484451">
        <w:rPr>
          <w:rFonts w:ascii="Book Antiqua" w:hAnsi="Book Antiqua"/>
          <w:sz w:val="22"/>
          <w:szCs w:val="22"/>
        </w:rPr>
        <w:tab/>
        <w:t>overall completeness and compliance with the Technical Specifications and Drawings; deviations from the Technical Specifications as identified in Attachment 4 and Attachment 5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3C1F446D" w14:textId="77777777" w:rsidR="00511590" w:rsidRPr="00484451" w:rsidRDefault="00511590" w:rsidP="00511590">
      <w:pPr>
        <w:spacing w:after="120"/>
        <w:ind w:left="993" w:hanging="567"/>
        <w:jc w:val="both"/>
        <w:rPr>
          <w:rFonts w:ascii="Book Antiqua" w:hAnsi="Book Antiqua"/>
          <w:sz w:val="22"/>
          <w:szCs w:val="22"/>
        </w:rPr>
      </w:pPr>
      <w:r w:rsidRPr="00484451">
        <w:rPr>
          <w:rFonts w:ascii="Book Antiqua" w:hAnsi="Book Antiqua"/>
          <w:sz w:val="22"/>
          <w:szCs w:val="22"/>
        </w:rPr>
        <w:t>(b)</w:t>
      </w:r>
      <w:r w:rsidRPr="00484451">
        <w:rPr>
          <w:rFonts w:ascii="Book Antiqua" w:hAnsi="Book Antiqua"/>
          <w:sz w:val="22"/>
          <w:szCs w:val="22"/>
        </w:rPr>
        <w:tab/>
        <w:t>achievement of specified performance criteria by the goods and related services</w:t>
      </w:r>
    </w:p>
    <w:p w14:paraId="1690EDC8" w14:textId="77777777" w:rsidR="00511590" w:rsidRPr="00484451" w:rsidRDefault="00511590" w:rsidP="00511590">
      <w:pPr>
        <w:spacing w:after="120"/>
        <w:ind w:left="993" w:hanging="567"/>
        <w:jc w:val="both"/>
        <w:rPr>
          <w:rFonts w:ascii="Book Antiqua" w:hAnsi="Book Antiqua"/>
          <w:sz w:val="22"/>
          <w:szCs w:val="22"/>
        </w:rPr>
      </w:pPr>
      <w:r w:rsidRPr="00484451">
        <w:rPr>
          <w:rFonts w:ascii="Book Antiqua" w:hAnsi="Book Antiqua"/>
          <w:sz w:val="22"/>
          <w:szCs w:val="22"/>
        </w:rPr>
        <w:t>(c)</w:t>
      </w:r>
      <w:r w:rsidRPr="00484451">
        <w:rPr>
          <w:rFonts w:ascii="Book Antiqua" w:hAnsi="Book Antiqua"/>
          <w:sz w:val="22"/>
          <w:szCs w:val="22"/>
        </w:rPr>
        <w:tab/>
        <w:t>compliance with the time schedule specified in BDS</w:t>
      </w:r>
    </w:p>
    <w:p w14:paraId="50FEBF83" w14:textId="77777777" w:rsidR="00511590" w:rsidRPr="00484451" w:rsidRDefault="00511590" w:rsidP="00511590">
      <w:pPr>
        <w:spacing w:after="120"/>
        <w:ind w:left="993" w:hanging="567"/>
        <w:jc w:val="both"/>
        <w:rPr>
          <w:rFonts w:ascii="Book Antiqua" w:hAnsi="Book Antiqua"/>
          <w:sz w:val="22"/>
          <w:szCs w:val="22"/>
        </w:rPr>
      </w:pPr>
      <w:r w:rsidRPr="00484451">
        <w:rPr>
          <w:rFonts w:ascii="Book Antiqua" w:hAnsi="Book Antiqua"/>
          <w:sz w:val="22"/>
          <w:szCs w:val="22"/>
        </w:rPr>
        <w:t>(d)</w:t>
      </w:r>
      <w:r w:rsidRPr="00484451">
        <w:rPr>
          <w:rFonts w:ascii="Book Antiqua" w:hAnsi="Book Antiqua"/>
          <w:sz w:val="22"/>
          <w:szCs w:val="22"/>
        </w:rPr>
        <w:tab/>
        <w:t>any other relevant technical factors that the Employer deems necessary or prudent to take into consideration.</w:t>
      </w:r>
    </w:p>
    <w:p w14:paraId="5805E4B9" w14:textId="77777777" w:rsidR="00511590" w:rsidRPr="00484451" w:rsidRDefault="00511590" w:rsidP="00511590">
      <w:pPr>
        <w:spacing w:after="120"/>
        <w:ind w:left="993" w:hanging="567"/>
        <w:jc w:val="both"/>
        <w:rPr>
          <w:rFonts w:ascii="Book Antiqua" w:hAnsi="Book Antiqua"/>
          <w:sz w:val="22"/>
          <w:szCs w:val="22"/>
        </w:rPr>
      </w:pPr>
      <w:r w:rsidRPr="00484451">
        <w:rPr>
          <w:rFonts w:ascii="Book Antiqua" w:hAnsi="Book Antiqua"/>
          <w:sz w:val="22"/>
          <w:szCs w:val="22"/>
        </w:rPr>
        <w:t>(e)</w:t>
      </w:r>
      <w:r w:rsidRPr="00484451">
        <w:rPr>
          <w:rFonts w:ascii="Book Antiqua" w:hAnsi="Book Antiqua"/>
          <w:sz w:val="22"/>
          <w:szCs w:val="22"/>
        </w:rPr>
        <w:tab/>
        <w:t>any deviations to the commercial and contractual provisions stipulated in the Bidding Documents.</w:t>
      </w:r>
    </w:p>
    <w:p w14:paraId="752468C4" w14:textId="77777777" w:rsidR="00511590" w:rsidRPr="00484451" w:rsidRDefault="00511590" w:rsidP="00511590">
      <w:pPr>
        <w:pStyle w:val="Title"/>
        <w:ind w:left="993" w:hanging="567"/>
        <w:jc w:val="both"/>
        <w:rPr>
          <w:rFonts w:ascii="Book Antiqua" w:hAnsi="Book Antiqua"/>
          <w:b w:val="0"/>
          <w:bCs w:val="0"/>
          <w:sz w:val="22"/>
          <w:szCs w:val="22"/>
        </w:rPr>
      </w:pPr>
      <w:r w:rsidRPr="00484451">
        <w:rPr>
          <w:rFonts w:ascii="Book Antiqua" w:hAnsi="Book Antiqua"/>
          <w:b w:val="0"/>
          <w:bCs w:val="0"/>
          <w:sz w:val="22"/>
          <w:szCs w:val="22"/>
        </w:rPr>
        <w:t>(f)</w:t>
      </w:r>
      <w:r w:rsidRPr="00484451">
        <w:rPr>
          <w:rFonts w:ascii="Book Antiqua" w:hAnsi="Book Antiqua"/>
          <w:b w:val="0"/>
          <w:bCs w:val="0"/>
          <w:sz w:val="22"/>
          <w:szCs w:val="22"/>
        </w:rPr>
        <w:tab/>
        <w:t>details furnished by the bidder in response to the requirements specified in Volume-II of the Bidding Documents.</w:t>
      </w:r>
    </w:p>
    <w:p w14:paraId="10D4260F" w14:textId="77777777" w:rsidR="00511590" w:rsidRPr="00484451" w:rsidRDefault="00511590" w:rsidP="00511590">
      <w:pPr>
        <w:pStyle w:val="Title"/>
        <w:ind w:left="993" w:hanging="567"/>
        <w:jc w:val="both"/>
        <w:rPr>
          <w:rFonts w:ascii="Book Antiqua" w:hAnsi="Book Antiqua"/>
          <w:b w:val="0"/>
          <w:bCs w:val="0"/>
          <w:sz w:val="22"/>
          <w:szCs w:val="22"/>
          <w:lang w:val="en-GB"/>
        </w:rPr>
      </w:pPr>
    </w:p>
    <w:p w14:paraId="35C4D4DB"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sz w:val="22"/>
          <w:szCs w:val="22"/>
        </w:rPr>
        <w:t xml:space="preserve">Opening of </w:t>
      </w:r>
      <w:r w:rsidRPr="00484451">
        <w:rPr>
          <w:rFonts w:ascii="Book Antiqua" w:hAnsi="Book Antiqua"/>
          <w:sz w:val="22"/>
          <w:szCs w:val="22"/>
          <w:u w:val="single"/>
        </w:rPr>
        <w:t>Second Envelope</w:t>
      </w:r>
      <w:r w:rsidRPr="00484451">
        <w:rPr>
          <w:rFonts w:ascii="Book Antiqua" w:hAnsi="Book Antiqua"/>
          <w:sz w:val="22"/>
          <w:szCs w:val="22"/>
        </w:rPr>
        <w:t xml:space="preserve"> by Employer</w:t>
      </w:r>
    </w:p>
    <w:p w14:paraId="5B26B35E"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The </w:t>
      </w:r>
      <w:r w:rsidRPr="00484451">
        <w:rPr>
          <w:rFonts w:ascii="Book Antiqua" w:hAnsi="Book Antiqua"/>
          <w:b w:val="0"/>
          <w:bCs w:val="0"/>
          <w:sz w:val="22"/>
          <w:szCs w:val="22"/>
          <w:u w:val="single"/>
        </w:rPr>
        <w:t>Second Envelope</w:t>
      </w:r>
      <w:r w:rsidRPr="00484451">
        <w:rPr>
          <w:rFonts w:ascii="Book Antiqua" w:hAnsi="Book Antiqua"/>
          <w:b w:val="0"/>
          <w:bCs w:val="0"/>
          <w:sz w:val="22"/>
          <w:szCs w:val="22"/>
        </w:rPr>
        <w:t xml:space="preserve"> i.e., Price Part of only those Bidders shall be opened who are determined as having submitted substantially responsive bids and are ascertained to be qualified to satisfactorily perform the Contract, pursuant to ITB Clause 23 and 24. Such Bidders shall be intimated about the date and time for opening of Price Part i.e., </w:t>
      </w:r>
      <w:r w:rsidRPr="00484451">
        <w:rPr>
          <w:rFonts w:ascii="Book Antiqua" w:hAnsi="Book Antiqua"/>
          <w:b w:val="0"/>
          <w:bCs w:val="0"/>
          <w:sz w:val="22"/>
          <w:szCs w:val="22"/>
          <w:u w:val="single"/>
        </w:rPr>
        <w:t>Second Envelope</w:t>
      </w:r>
      <w:r w:rsidRPr="00484451">
        <w:rPr>
          <w:rFonts w:ascii="Book Antiqua" w:hAnsi="Book Antiqua"/>
          <w:b w:val="0"/>
          <w:bCs w:val="0"/>
          <w:sz w:val="22"/>
          <w:szCs w:val="22"/>
        </w:rPr>
        <w:t xml:space="preserve"> of the Bids by the Employer. A negative determination of the bids pursuant to ITB Clause 23 and 24, shall be </w:t>
      </w:r>
      <w:r w:rsidRPr="00484451">
        <w:rPr>
          <w:rFonts w:ascii="Book Antiqua" w:hAnsi="Book Antiqua"/>
          <w:b w:val="0"/>
          <w:bCs w:val="0"/>
          <w:sz w:val="22"/>
          <w:szCs w:val="22"/>
        </w:rPr>
        <w:lastRenderedPageBreak/>
        <w:t xml:space="preserve">notified by the Employer to such Bidders and the </w:t>
      </w:r>
      <w:r w:rsidRPr="00484451">
        <w:rPr>
          <w:rFonts w:ascii="Book Antiqua" w:hAnsi="Book Antiqua"/>
          <w:b w:val="0"/>
          <w:bCs w:val="0"/>
          <w:sz w:val="22"/>
          <w:szCs w:val="22"/>
          <w:u w:val="single"/>
        </w:rPr>
        <w:t>Second Envelope</w:t>
      </w:r>
      <w:r w:rsidRPr="00484451">
        <w:rPr>
          <w:rFonts w:ascii="Book Antiqua" w:hAnsi="Book Antiqua"/>
          <w:b w:val="0"/>
          <w:bCs w:val="0"/>
          <w:sz w:val="22"/>
          <w:szCs w:val="22"/>
        </w:rPr>
        <w:t xml:space="preserve"> submitted by them shall be archived and the Bid Security shall be returned.</w:t>
      </w:r>
    </w:p>
    <w:p w14:paraId="76BC06DF"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The Employer will open </w:t>
      </w:r>
      <w:r w:rsidRPr="00484451">
        <w:rPr>
          <w:rFonts w:ascii="Book Antiqua" w:hAnsi="Book Antiqua"/>
          <w:b w:val="0"/>
          <w:bCs w:val="0"/>
          <w:sz w:val="22"/>
          <w:szCs w:val="22"/>
          <w:u w:val="single"/>
        </w:rPr>
        <w:t>Second Envelope</w:t>
      </w:r>
      <w:r w:rsidRPr="00484451">
        <w:rPr>
          <w:rFonts w:ascii="Book Antiqua" w:hAnsi="Book Antiqua"/>
          <w:b w:val="0"/>
          <w:bCs w:val="0"/>
          <w:sz w:val="22"/>
          <w:szCs w:val="22"/>
        </w:rPr>
        <w:t xml:space="preserve"> i.e., Price Part at the specified time and date in the presence of bidders’ designated representatives who choose to attend, at the time, date, and location stipulated in the intimation for opening of </w:t>
      </w:r>
      <w:r w:rsidRPr="00484451">
        <w:rPr>
          <w:rFonts w:ascii="Book Antiqua" w:hAnsi="Book Antiqua"/>
          <w:b w:val="0"/>
          <w:bCs w:val="0"/>
          <w:sz w:val="22"/>
          <w:szCs w:val="22"/>
          <w:u w:val="single"/>
        </w:rPr>
        <w:t>Second Envelope</w:t>
      </w:r>
      <w:r w:rsidRPr="00484451">
        <w:rPr>
          <w:rFonts w:ascii="Book Antiqua" w:hAnsi="Book Antiqua"/>
          <w:b w:val="0"/>
          <w:bCs w:val="0"/>
          <w:sz w:val="22"/>
          <w:szCs w:val="22"/>
        </w:rPr>
        <w:t>. The bidders’ representatives who are present shall sign a register evidencing their attendance. Bidders who have submitted their bid and found qualified as mentioned at para 25.1 above may view online tender opening on the portal from their end.</w:t>
      </w:r>
    </w:p>
    <w:p w14:paraId="26607E2B"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Section–II and considered for award of contract as provided in ITB Clause 29.</w:t>
      </w:r>
    </w:p>
    <w:p w14:paraId="5ED4F37D"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The Employer shall prepare minutes of the bid opening, including the information disclosed to those present in accordance with ITB Sub-Clause 25.3.</w:t>
      </w:r>
    </w:p>
    <w:p w14:paraId="2A8DE145"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Bids not opened at bid opening shall not be considered further for evaluation, irrespective of the circumstances.</w:t>
      </w:r>
    </w:p>
    <w:p w14:paraId="2007EC42" w14:textId="77777777" w:rsidR="00511590" w:rsidRPr="00484451" w:rsidRDefault="00511590" w:rsidP="00511590">
      <w:pPr>
        <w:pStyle w:val="Title"/>
        <w:ind w:left="426"/>
        <w:jc w:val="both"/>
        <w:rPr>
          <w:rFonts w:ascii="Book Antiqua" w:hAnsi="Book Antiqua"/>
          <w:b w:val="0"/>
          <w:bCs w:val="0"/>
          <w:sz w:val="22"/>
          <w:szCs w:val="22"/>
          <w:lang w:val="en-GB"/>
        </w:rPr>
      </w:pPr>
    </w:p>
    <w:p w14:paraId="6AFF71CC"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sz w:val="22"/>
          <w:szCs w:val="22"/>
        </w:rPr>
        <w:t>Evaluation of Price Part (</w:t>
      </w:r>
      <w:r w:rsidRPr="00484451">
        <w:rPr>
          <w:rFonts w:ascii="Book Antiqua" w:hAnsi="Book Antiqua"/>
          <w:sz w:val="22"/>
          <w:szCs w:val="22"/>
          <w:u w:val="single"/>
        </w:rPr>
        <w:t>Second Envelope</w:t>
      </w:r>
      <w:r w:rsidRPr="00484451">
        <w:rPr>
          <w:rFonts w:ascii="Book Antiqua" w:hAnsi="Book Antiqua"/>
          <w:sz w:val="22"/>
          <w:szCs w:val="22"/>
        </w:rPr>
        <w:t>)</w:t>
      </w:r>
    </w:p>
    <w:p w14:paraId="64BD866F"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Bidder has to quote for the complete scope of the work. Bids for individual items or incomplete scope shall be shall be treated as incomplete and are liable to be rejected.</w:t>
      </w:r>
    </w:p>
    <w:p w14:paraId="55DB3CBF"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The Employer will examine the Price Part (</w:t>
      </w:r>
      <w:r w:rsidRPr="00484451">
        <w:rPr>
          <w:rFonts w:ascii="Book Antiqua" w:hAnsi="Book Antiqua"/>
          <w:b w:val="0"/>
          <w:bCs w:val="0"/>
          <w:sz w:val="22"/>
          <w:szCs w:val="22"/>
          <w:u w:val="single"/>
        </w:rPr>
        <w:t>Second Envelopes</w:t>
      </w:r>
      <w:r w:rsidRPr="00484451">
        <w:rPr>
          <w:rFonts w:ascii="Book Antiqua" w:hAnsi="Book Antiqua"/>
          <w:b w:val="0"/>
          <w:bCs w:val="0"/>
          <w:sz w:val="22"/>
          <w:szCs w:val="22"/>
        </w:rPr>
        <w:t>) to determine whether they are complete, whether any computational errors have been made, whether the documents have been properly signed, and whether the bids are generally in order.</w:t>
      </w:r>
    </w:p>
    <w:p w14:paraId="56B63EDB" w14:textId="77777777" w:rsidR="00511590" w:rsidRPr="00484451" w:rsidRDefault="00511590" w:rsidP="00511590">
      <w:pPr>
        <w:pStyle w:val="Title"/>
        <w:spacing w:after="240"/>
        <w:ind w:left="426"/>
        <w:jc w:val="both"/>
        <w:rPr>
          <w:rFonts w:ascii="Book Antiqua" w:hAnsi="Book Antiqua"/>
          <w:b w:val="0"/>
          <w:bCs w:val="0"/>
          <w:sz w:val="22"/>
          <w:szCs w:val="22"/>
        </w:rPr>
      </w:pPr>
      <w:r w:rsidRPr="00484451">
        <w:rPr>
          <w:rFonts w:ascii="Book Antiqua" w:hAnsi="Book Antiqua"/>
          <w:b w:val="0"/>
          <w:bCs w:val="0"/>
          <w:sz w:val="22"/>
          <w:szCs w:val="22"/>
        </w:rPr>
        <w:t xml:space="preserve">The Price Part containing any deviations and omissions from the contractual and commercial conditions and the Technical Specifications which have not been identified in the </w:t>
      </w:r>
      <w:r w:rsidRPr="00484451">
        <w:rPr>
          <w:rFonts w:ascii="Book Antiqua" w:hAnsi="Book Antiqua"/>
          <w:b w:val="0"/>
          <w:bCs w:val="0"/>
          <w:sz w:val="22"/>
          <w:szCs w:val="22"/>
          <w:u w:val="single"/>
        </w:rPr>
        <w:t>First Envelope</w:t>
      </w:r>
      <w:r w:rsidRPr="00484451">
        <w:rPr>
          <w:rFonts w:ascii="Book Antiqua" w:hAnsi="Book Antiqua"/>
          <w:b w:val="0"/>
          <w:bCs w:val="0"/>
          <w:sz w:val="22"/>
          <w:szCs w:val="22"/>
        </w:rPr>
        <w:t xml:space="preserve"> are liable to be rejected.</w:t>
      </w:r>
    </w:p>
    <w:p w14:paraId="28963EBD"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Arithmetical errors will be rectified on the following basis:</w:t>
      </w:r>
    </w:p>
    <w:p w14:paraId="26F190B5" w14:textId="77777777" w:rsidR="00511590" w:rsidRPr="00484451" w:rsidRDefault="00511590" w:rsidP="00511590">
      <w:pPr>
        <w:pStyle w:val="Title"/>
        <w:spacing w:after="240"/>
        <w:ind w:left="426"/>
        <w:jc w:val="both"/>
        <w:rPr>
          <w:rFonts w:ascii="Book Antiqua" w:hAnsi="Book Antiqua"/>
          <w:b w:val="0"/>
          <w:bCs w:val="0"/>
          <w:sz w:val="22"/>
          <w:szCs w:val="22"/>
        </w:rPr>
      </w:pPr>
      <w:r w:rsidRPr="00484451">
        <w:rPr>
          <w:rFonts w:ascii="Book Antiqua" w:hAnsi="Book Antiqua"/>
          <w:b w:val="0"/>
          <w:bCs w:val="0"/>
          <w:sz w:val="22"/>
          <w:szCs w:val="22"/>
        </w:rPr>
        <w:t>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the total price quoted against such items shall prevail. If there is a discrepancy between words and figures, the amount in words will prevail.</w:t>
      </w:r>
    </w:p>
    <w:p w14:paraId="1C494480" w14:textId="77777777" w:rsidR="00511590" w:rsidRPr="00484451" w:rsidRDefault="00511590" w:rsidP="00511590">
      <w:pPr>
        <w:pStyle w:val="Title"/>
        <w:spacing w:after="240"/>
        <w:ind w:left="426"/>
        <w:jc w:val="both"/>
        <w:rPr>
          <w:rFonts w:ascii="Book Antiqua" w:hAnsi="Book Antiqua"/>
          <w:b w:val="0"/>
          <w:bCs w:val="0"/>
          <w:sz w:val="22"/>
          <w:szCs w:val="22"/>
        </w:rPr>
      </w:pPr>
      <w:r w:rsidRPr="00484451">
        <w:rPr>
          <w:rFonts w:ascii="Book Antiqua" w:hAnsi="Book Antiqua"/>
          <w:b w:val="0"/>
          <w:bCs w:val="0"/>
          <w:sz w:val="22"/>
          <w:szCs w:val="22"/>
        </w:rPr>
        <w:t>Further, if there is a discrepancy between the quantity specified by POWERGRID in the bidding document and that indicated by the bidder in his bid, the former shall be taken to arrive at the computed price. In case the unit rate of an item is not quoted but the total is indicated, the same shall be taken to arrive at the computed price. The computed price arrived at, as above, shall be considered for the purpose of award also. If the bidder does not accept the correction of error, its bid will be rejected and the amount of Bid guarantee shall be forfeited.</w:t>
      </w:r>
    </w:p>
    <w:p w14:paraId="41D5A6AF" w14:textId="77777777" w:rsidR="00A20E5A" w:rsidRPr="00484451" w:rsidRDefault="00A20E5A" w:rsidP="00A20E5A">
      <w:pPr>
        <w:spacing w:after="240"/>
        <w:ind w:left="426"/>
        <w:jc w:val="both"/>
        <w:rPr>
          <w:rFonts w:ascii="Book Antiqua" w:hAnsi="Book Antiqua"/>
          <w:b/>
          <w:bCs/>
          <w:sz w:val="22"/>
          <w:szCs w:val="22"/>
        </w:rPr>
      </w:pPr>
      <w:r w:rsidRPr="00484451">
        <w:rPr>
          <w:rFonts w:ascii="Book Antiqua" w:hAnsi="Book Antiqua"/>
          <w:b/>
          <w:bCs/>
          <w:sz w:val="22"/>
          <w:szCs w:val="22"/>
        </w:rPr>
        <w:lastRenderedPageBreak/>
        <w:t xml:space="preserve">The prices of all such item(s) against which the Bidder has not quoted rate (viz., items left blank </w:t>
      </w:r>
      <w:proofErr w:type="gramStart"/>
      <w:r w:rsidRPr="00484451">
        <w:rPr>
          <w:rFonts w:ascii="Book Antiqua" w:hAnsi="Book Antiqua"/>
          <w:b/>
          <w:bCs/>
          <w:sz w:val="22"/>
          <w:szCs w:val="22"/>
        </w:rPr>
        <w:t xml:space="preserve">or </w:t>
      </w:r>
      <w:r w:rsidRPr="00484451">
        <w:rPr>
          <w:rFonts w:ascii="Book Antiqua" w:hAnsi="Book Antiqua"/>
          <w:b/>
          <w:sz w:val="22"/>
          <w:szCs w:val="22"/>
        </w:rPr>
        <w:t xml:space="preserve"> ‘</w:t>
      </w:r>
      <w:proofErr w:type="gramEnd"/>
      <w:r w:rsidRPr="00484451">
        <w:rPr>
          <w:rFonts w:ascii="Book Antiqua" w:hAnsi="Book Antiqua"/>
          <w:b/>
          <w:sz w:val="22"/>
          <w:szCs w:val="22"/>
        </w:rPr>
        <w:t>Nil’</w:t>
      </w:r>
      <w:r w:rsidRPr="00484451">
        <w:rPr>
          <w:rFonts w:ascii="Book Antiqua" w:hAnsi="Book Antiqua"/>
          <w:b/>
          <w:bCs/>
          <w:sz w:val="22"/>
          <w:szCs w:val="22"/>
        </w:rPr>
        <w:t xml:space="preserve"> is indicated) in the Price Schedules will be deemed to have been included in other item(s).</w:t>
      </w:r>
    </w:p>
    <w:p w14:paraId="3C686CA7" w14:textId="77777777" w:rsidR="00A20E5A" w:rsidRPr="00484451" w:rsidRDefault="00A20E5A" w:rsidP="00A20E5A">
      <w:pPr>
        <w:spacing w:after="240"/>
        <w:ind w:left="426"/>
        <w:jc w:val="both"/>
        <w:rPr>
          <w:rFonts w:ascii="Book Antiqua" w:hAnsi="Book Antiqua"/>
          <w:sz w:val="22"/>
          <w:szCs w:val="22"/>
        </w:rPr>
      </w:pPr>
      <w:r w:rsidRPr="00484451">
        <w:rPr>
          <w:rFonts w:ascii="Book Antiqua" w:hAnsi="Book Antiqua"/>
          <w:sz w:val="22"/>
          <w:szCs w:val="22"/>
        </w:rPr>
        <w:t>In respect of taxes, duties and other levies indicated by the Bidder in the Bid, which are reimbursable in line with the provisions of the Bidding Documents, the applicable rate and amount thereof shall be ascertained by the Purchaser based on which, if required, necessary rectification and arithmetical correction shall be carried out by the Purchaser. I</w:t>
      </w:r>
      <w:r w:rsidRPr="00484451">
        <w:rPr>
          <w:rFonts w:ascii="Book Antiqua" w:hAnsi="Book Antiqua"/>
          <w:b/>
          <w:bCs/>
          <w:sz w:val="22"/>
          <w:szCs w:val="22"/>
        </w:rPr>
        <w:t xml:space="preserve">f the bidder has left the cells for confirmation of HSN/SAC code and/or corresponding rate of GST “blank”, the HSN/SAC code and/or corresponding rate of GST indicated by the Purchaser shall be deemed to be the one confirmed by the Bidder. </w:t>
      </w:r>
      <w:r w:rsidRPr="00484451">
        <w:rPr>
          <w:rFonts w:ascii="Book Antiqua" w:hAnsi="Book Antiqua"/>
          <w:sz w:val="22"/>
          <w:szCs w:val="22"/>
        </w:rPr>
        <w:t xml:space="preserve">The </w:t>
      </w:r>
      <w:r w:rsidRPr="00484451">
        <w:rPr>
          <w:rFonts w:ascii="Book Antiqua" w:hAnsi="Book Antiqua"/>
          <w:b/>
          <w:bCs/>
          <w:sz w:val="22"/>
          <w:szCs w:val="22"/>
        </w:rPr>
        <w:t>GST</w:t>
      </w:r>
      <w:r w:rsidRPr="00484451">
        <w:rPr>
          <w:rFonts w:ascii="Book Antiqua" w:hAnsi="Book Antiqua"/>
          <w:sz w:val="22"/>
          <w:szCs w:val="22"/>
        </w:rPr>
        <w:t xml:space="preserve"> rate and amount so ascertained by the Purchaser for</w:t>
      </w:r>
      <w:r w:rsidRPr="00484451">
        <w:rPr>
          <w:rFonts w:ascii="Book Antiqua" w:hAnsi="Book Antiqua"/>
          <w:b/>
          <w:bCs/>
          <w:sz w:val="22"/>
          <w:szCs w:val="22"/>
        </w:rPr>
        <w:t xml:space="preserve"> the said HSN/SAC code</w:t>
      </w:r>
      <w:r w:rsidRPr="00484451">
        <w:rPr>
          <w:rFonts w:ascii="Book Antiqua" w:hAnsi="Book Antiqua"/>
          <w:sz w:val="22"/>
          <w:szCs w:val="22"/>
        </w:rPr>
        <w:t xml:space="preserve"> shall prevail.</w:t>
      </w:r>
    </w:p>
    <w:p w14:paraId="0D1D1DC9" w14:textId="77777777" w:rsidR="00A20E5A" w:rsidRPr="00484451" w:rsidRDefault="00A20E5A" w:rsidP="00A20E5A">
      <w:pPr>
        <w:spacing w:after="240"/>
        <w:ind w:left="426"/>
        <w:jc w:val="both"/>
        <w:rPr>
          <w:rFonts w:ascii="Book Antiqua" w:hAnsi="Book Antiqua"/>
          <w:b/>
          <w:bCs/>
          <w:sz w:val="22"/>
          <w:szCs w:val="22"/>
        </w:rPr>
      </w:pPr>
      <w:r w:rsidRPr="00484451">
        <w:rPr>
          <w:rFonts w:ascii="Book Antiqua" w:hAnsi="Book Antiqua"/>
          <w:b/>
          <w:bCs/>
          <w:sz w:val="22"/>
          <w:szCs w:val="22"/>
        </w:rPr>
        <w:t xml:space="preserve">The rate of GST for the purpose of evaluation shall be the rate of GST as confirmed/deemed confirmed by the bidder for each item in the bid/schedules. </w:t>
      </w:r>
    </w:p>
    <w:p w14:paraId="310C56B3" w14:textId="77777777" w:rsidR="00A20E5A" w:rsidRPr="00484451" w:rsidRDefault="00A20E5A" w:rsidP="00A20E5A">
      <w:pPr>
        <w:spacing w:after="240"/>
        <w:ind w:left="426"/>
        <w:jc w:val="both"/>
        <w:rPr>
          <w:rFonts w:ascii="Book Antiqua" w:hAnsi="Book Antiqua"/>
          <w:sz w:val="22"/>
          <w:szCs w:val="22"/>
        </w:rPr>
      </w:pPr>
      <w:r w:rsidRPr="00484451">
        <w:rPr>
          <w:rFonts w:ascii="Book Antiqua" w:hAnsi="Book Antiqua"/>
          <w:b/>
          <w:bCs/>
          <w:sz w:val="22"/>
          <w:szCs w:val="22"/>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amendment issued under the GST law before or after the award of contract, GST reimbursable to the bidder/Supplier shall be lower of the GST applicable at the rate as confirmed/deemed confirmed in the bid or actual GST paid/payable by the bidder for that item. </w:t>
      </w:r>
    </w:p>
    <w:p w14:paraId="4166F116" w14:textId="77777777" w:rsidR="00511590" w:rsidRPr="00901A8E" w:rsidRDefault="00511590" w:rsidP="00511590">
      <w:pPr>
        <w:spacing w:after="240"/>
        <w:ind w:left="426"/>
        <w:jc w:val="both"/>
        <w:rPr>
          <w:rFonts w:ascii="Book Antiqua" w:hAnsi="Book Antiqua"/>
          <w:strike/>
          <w:sz w:val="22"/>
          <w:szCs w:val="22"/>
        </w:rPr>
      </w:pPr>
      <w:r w:rsidRPr="00901A8E">
        <w:rPr>
          <w:rFonts w:ascii="Book Antiqua" w:hAnsi="Book Antiqua"/>
          <w:strike/>
          <w:sz w:val="22"/>
          <w:szCs w:val="22"/>
        </w:rPr>
        <w:t>If the discount(s)/rebate(s) offered by the Bidder is a percentage discount and the price component(s) on which the said discount is applicable is not indicated in the bid, the same shall be considered on the total bid price [i.e. proportionately on each price component], in the event of award. Further, Conditional discounts/rebates, if any, offered by the bidder shall not be taken into consideration for evaluation. It shall, however, be considered in case of award.</w:t>
      </w:r>
    </w:p>
    <w:p w14:paraId="253BAD97" w14:textId="77777777" w:rsidR="00511590" w:rsidRPr="00484451" w:rsidRDefault="00511590" w:rsidP="00511590">
      <w:pPr>
        <w:spacing w:after="240"/>
        <w:ind w:left="426"/>
        <w:jc w:val="both"/>
        <w:rPr>
          <w:rFonts w:ascii="Book Antiqua" w:hAnsi="Book Antiqua"/>
          <w:sz w:val="22"/>
          <w:szCs w:val="22"/>
        </w:rPr>
      </w:pPr>
      <w:r w:rsidRPr="00484451">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D7F301A" w14:textId="77777777" w:rsidR="00511590" w:rsidRPr="00484451" w:rsidRDefault="00511590" w:rsidP="00511590">
      <w:pPr>
        <w:spacing w:after="240"/>
        <w:ind w:left="426"/>
        <w:jc w:val="both"/>
        <w:rPr>
          <w:rFonts w:ascii="Book Antiqua" w:hAnsi="Book Antiqua"/>
          <w:sz w:val="22"/>
          <w:szCs w:val="22"/>
        </w:rPr>
      </w:pPr>
      <w:r w:rsidRPr="00484451">
        <w:rPr>
          <w:rFonts w:ascii="Book Antiqua" w:hAnsi="Book Antiqua"/>
          <w:sz w:val="22"/>
          <w:szCs w:val="22"/>
        </w:rPr>
        <w:t>If the Bidder does not accept the correction of errors as per this clause, its bid will be rejected and the amount of Bid Security forfeited.</w:t>
      </w:r>
    </w:p>
    <w:p w14:paraId="136542C5" w14:textId="77777777" w:rsidR="00511590" w:rsidRPr="00901A8E" w:rsidRDefault="00511590" w:rsidP="00511590">
      <w:pPr>
        <w:pStyle w:val="Title"/>
        <w:ind w:left="426"/>
        <w:jc w:val="both"/>
        <w:rPr>
          <w:rFonts w:ascii="Book Antiqua" w:hAnsi="Book Antiqua"/>
          <w:b w:val="0"/>
          <w:bCs w:val="0"/>
          <w:strike/>
          <w:sz w:val="22"/>
          <w:szCs w:val="22"/>
        </w:rPr>
      </w:pPr>
      <w:r w:rsidRPr="00901A8E">
        <w:rPr>
          <w:rFonts w:ascii="Book Antiqua" w:hAnsi="Book Antiqua"/>
          <w:b w:val="0"/>
          <w:bCs w:val="0"/>
          <w:strike/>
          <w:sz w:val="22"/>
          <w:szCs w:val="22"/>
        </w:rPr>
        <w:t>The Bidder should ensure that the prices furnished in various Price Schedules are consistent with each other. In case of any inconsistency in the prices furnished in the specified price schedules to be identified in Bid Form for this purpose, the Employer shall be entitled to consider the highest price for the purpose of evaluation and for the purpose of award of the Contract use the lowest of the prices in these schedules.</w:t>
      </w:r>
    </w:p>
    <w:p w14:paraId="2EBF33A5" w14:textId="77777777" w:rsidR="00511590" w:rsidRPr="00484451" w:rsidRDefault="00511590" w:rsidP="00511590">
      <w:pPr>
        <w:pStyle w:val="Title"/>
        <w:ind w:left="426"/>
        <w:jc w:val="both"/>
        <w:rPr>
          <w:rFonts w:ascii="Book Antiqua" w:hAnsi="Book Antiqua"/>
          <w:b w:val="0"/>
          <w:bCs w:val="0"/>
          <w:sz w:val="22"/>
          <w:szCs w:val="22"/>
          <w:lang w:val="en-GB"/>
        </w:rPr>
      </w:pPr>
    </w:p>
    <w:p w14:paraId="782CFDA1" w14:textId="0EE1C60F" w:rsidR="00511590" w:rsidRPr="00484451" w:rsidRDefault="00901A8E"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901A8E">
        <w:rPr>
          <w:rFonts w:ascii="Book Antiqua" w:hAnsi="Book Antiqua"/>
          <w:b w:val="0"/>
          <w:bCs w:val="0"/>
          <w:sz w:val="22"/>
          <w:szCs w:val="22"/>
        </w:rPr>
        <w:t xml:space="preserve">The comparison shall be on the total price (After Discount) and considering applicable discount offered by the bidder in different manner as described in </w:t>
      </w:r>
      <w:r w:rsidRPr="00901A8E">
        <w:rPr>
          <w:rFonts w:ascii="Book Antiqua" w:hAnsi="Book Antiqua"/>
          <w:b w:val="0"/>
          <w:bCs w:val="0"/>
          <w:sz w:val="22"/>
          <w:szCs w:val="22"/>
          <w:highlight w:val="yellow"/>
        </w:rPr>
        <w:t>ITB Sub-clause 11.9</w:t>
      </w:r>
      <w:r w:rsidRPr="00901A8E">
        <w:rPr>
          <w:rFonts w:ascii="Book Antiqua" w:hAnsi="Book Antiqua"/>
          <w:b w:val="0"/>
          <w:bCs w:val="0"/>
          <w:sz w:val="22"/>
          <w:szCs w:val="22"/>
        </w:rPr>
        <w:t>, if applicable</w:t>
      </w:r>
      <w:r w:rsidR="00511590" w:rsidRPr="00484451">
        <w:rPr>
          <w:rFonts w:ascii="Book Antiqua" w:hAnsi="Book Antiqua"/>
          <w:b w:val="0"/>
          <w:bCs w:val="0"/>
          <w:sz w:val="22"/>
          <w:szCs w:val="22"/>
        </w:rPr>
        <w:t>.</w:t>
      </w:r>
    </w:p>
    <w:p w14:paraId="710B0EA2" w14:textId="77777777" w:rsidR="00511590" w:rsidRPr="00484451" w:rsidRDefault="00511590" w:rsidP="00511590">
      <w:pPr>
        <w:pStyle w:val="Title"/>
        <w:ind w:left="426"/>
        <w:jc w:val="both"/>
        <w:rPr>
          <w:rFonts w:ascii="Book Antiqua" w:hAnsi="Book Antiqua"/>
          <w:b w:val="0"/>
          <w:bCs w:val="0"/>
          <w:sz w:val="22"/>
          <w:szCs w:val="22"/>
        </w:rPr>
      </w:pPr>
      <w:r w:rsidRPr="00484451">
        <w:rPr>
          <w:rFonts w:ascii="Book Antiqua" w:hAnsi="Book Antiqua"/>
          <w:b w:val="0"/>
          <w:bCs w:val="0"/>
          <w:sz w:val="22"/>
          <w:szCs w:val="22"/>
        </w:rPr>
        <w:t>The Employer's comparison will also include the costs resulting from application of the evaluation procedures described in ITB Sub-Clause 26.5 &amp; 26.6.</w:t>
      </w:r>
    </w:p>
    <w:p w14:paraId="503D5483" w14:textId="77777777" w:rsidR="00511590" w:rsidRPr="00484451" w:rsidRDefault="00511590" w:rsidP="00511590">
      <w:pPr>
        <w:pStyle w:val="Title"/>
        <w:jc w:val="both"/>
        <w:rPr>
          <w:rFonts w:ascii="Book Antiqua" w:hAnsi="Book Antiqua"/>
          <w:b w:val="0"/>
          <w:bCs w:val="0"/>
          <w:sz w:val="22"/>
          <w:szCs w:val="22"/>
          <w:lang w:val="en-GB"/>
        </w:rPr>
      </w:pPr>
    </w:p>
    <w:p w14:paraId="5BE00293"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The Employer’s evaluation of a bid will take into account, in addition to the bid prices indicated in Price Schedules (</w:t>
      </w:r>
      <w:r w:rsidRPr="00484451">
        <w:rPr>
          <w:rFonts w:ascii="Book Antiqua" w:hAnsi="Book Antiqua"/>
          <w:b w:val="0"/>
          <w:bCs w:val="0"/>
          <w:sz w:val="22"/>
          <w:szCs w:val="22"/>
          <w:u w:val="single"/>
        </w:rPr>
        <w:t>Second Envelope</w:t>
      </w:r>
      <w:r w:rsidRPr="00484451">
        <w:rPr>
          <w:rFonts w:ascii="Book Antiqua" w:hAnsi="Book Antiqua"/>
          <w:b w:val="0"/>
          <w:bCs w:val="0"/>
          <w:sz w:val="22"/>
          <w:szCs w:val="22"/>
        </w:rPr>
        <w:t>), the following costs and factors that will be added to Bidder’s bid price in the evaluation using pricing information available to the Employer, in the manner and to the extent indicated in ITB Sub-Clause 26.6 and in the Technical Specifications:</w:t>
      </w:r>
    </w:p>
    <w:p w14:paraId="3BCFAB34" w14:textId="77777777" w:rsidR="00511590" w:rsidRPr="00484451" w:rsidRDefault="00511590" w:rsidP="00511590">
      <w:pPr>
        <w:spacing w:after="120"/>
        <w:ind w:left="993" w:hanging="567"/>
        <w:jc w:val="both"/>
        <w:rPr>
          <w:rFonts w:ascii="Book Antiqua" w:hAnsi="Book Antiqua"/>
          <w:sz w:val="22"/>
          <w:szCs w:val="22"/>
        </w:rPr>
      </w:pPr>
      <w:r w:rsidRPr="00484451">
        <w:rPr>
          <w:rFonts w:ascii="Book Antiqua" w:hAnsi="Book Antiqua"/>
          <w:sz w:val="22"/>
          <w:szCs w:val="22"/>
        </w:rPr>
        <w:lastRenderedPageBreak/>
        <w:t>(a)</w:t>
      </w:r>
      <w:r w:rsidRPr="00484451">
        <w:rPr>
          <w:rFonts w:ascii="Book Antiqua" w:hAnsi="Book Antiqua"/>
          <w:sz w:val="22"/>
          <w:szCs w:val="22"/>
        </w:rPr>
        <w:tab/>
        <w:t xml:space="preserve">the cost of all quantifiable deviations and omissions from the contractual and commercial conditions and the Technical Specifications as identified in the evaluation of </w:t>
      </w:r>
      <w:r w:rsidRPr="00484451">
        <w:rPr>
          <w:rFonts w:ascii="Book Antiqua" w:hAnsi="Book Antiqua"/>
          <w:sz w:val="22"/>
          <w:szCs w:val="22"/>
          <w:u w:val="single"/>
        </w:rPr>
        <w:t>First Envelope</w:t>
      </w:r>
      <w:r w:rsidRPr="00484451">
        <w:rPr>
          <w:rFonts w:ascii="Book Antiqua" w:hAnsi="Book Antiqua"/>
          <w:sz w:val="22"/>
          <w:szCs w:val="22"/>
        </w:rPr>
        <w:t>, and other deviations and omissions not so identified;</w:t>
      </w:r>
    </w:p>
    <w:p w14:paraId="28E7AFA7" w14:textId="77777777" w:rsidR="00511590" w:rsidRPr="00484451" w:rsidRDefault="00511590" w:rsidP="00511590">
      <w:pPr>
        <w:spacing w:after="120"/>
        <w:ind w:left="993" w:hanging="567"/>
        <w:jc w:val="both"/>
        <w:rPr>
          <w:rFonts w:ascii="Book Antiqua" w:hAnsi="Book Antiqua"/>
          <w:sz w:val="22"/>
          <w:szCs w:val="22"/>
        </w:rPr>
      </w:pPr>
      <w:r w:rsidRPr="00484451">
        <w:rPr>
          <w:rFonts w:ascii="Book Antiqua" w:hAnsi="Book Antiqua"/>
          <w:sz w:val="22"/>
          <w:szCs w:val="22"/>
        </w:rPr>
        <w:t>(b)</w:t>
      </w:r>
      <w:r w:rsidRPr="00484451">
        <w:rPr>
          <w:rFonts w:ascii="Book Antiqua" w:hAnsi="Book Antiqua"/>
          <w:sz w:val="22"/>
          <w:szCs w:val="22"/>
        </w:rPr>
        <w:tab/>
        <w:t>the extra cost of work, services, facilities, etc., required to be provided by the Employer or third parties</w:t>
      </w:r>
      <w:r w:rsidR="00F22BF1" w:rsidRPr="00484451">
        <w:rPr>
          <w:rFonts w:ascii="Book Antiqua" w:hAnsi="Book Antiqua"/>
          <w:sz w:val="22"/>
          <w:szCs w:val="22"/>
        </w:rPr>
        <w:t>.</w:t>
      </w:r>
    </w:p>
    <w:p w14:paraId="5B4A5143" w14:textId="77777777" w:rsidR="00511590" w:rsidRPr="00484451" w:rsidRDefault="00511590" w:rsidP="00511590">
      <w:pPr>
        <w:pStyle w:val="Title"/>
        <w:spacing w:after="240"/>
        <w:ind w:left="993" w:hanging="567"/>
        <w:jc w:val="both"/>
        <w:rPr>
          <w:rFonts w:ascii="Book Antiqua" w:hAnsi="Book Antiqua"/>
          <w:b w:val="0"/>
          <w:bCs w:val="0"/>
          <w:sz w:val="22"/>
          <w:szCs w:val="22"/>
          <w:lang w:val="en-GB"/>
        </w:rPr>
      </w:pPr>
      <w:r w:rsidRPr="00484451">
        <w:rPr>
          <w:rFonts w:ascii="Book Antiqua" w:hAnsi="Book Antiqua"/>
          <w:b w:val="0"/>
          <w:bCs w:val="0"/>
          <w:sz w:val="22"/>
          <w:szCs w:val="22"/>
        </w:rPr>
        <w:t>(c)</w:t>
      </w:r>
      <w:r w:rsidRPr="00484451">
        <w:rPr>
          <w:rFonts w:ascii="Book Antiqua" w:hAnsi="Book Antiqua"/>
          <w:b w:val="0"/>
          <w:bCs w:val="0"/>
          <w:sz w:val="22"/>
          <w:szCs w:val="22"/>
        </w:rPr>
        <w:tab/>
        <w:t>any other relevant factors listed in BDS.</w:t>
      </w:r>
    </w:p>
    <w:p w14:paraId="4D1C6F00"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Pursuant to ITB Sub-Clause 26.5, the following evaluation methods will be followed:</w:t>
      </w:r>
    </w:p>
    <w:p w14:paraId="56DB2FE9" w14:textId="77777777" w:rsidR="00511590" w:rsidRPr="00484451" w:rsidRDefault="00511590" w:rsidP="00511590">
      <w:pPr>
        <w:spacing w:after="240"/>
        <w:ind w:left="993" w:hanging="522"/>
        <w:jc w:val="both"/>
        <w:rPr>
          <w:rFonts w:ascii="Book Antiqua" w:hAnsi="Book Antiqua"/>
          <w:sz w:val="22"/>
          <w:szCs w:val="22"/>
        </w:rPr>
      </w:pPr>
      <w:r w:rsidRPr="00484451">
        <w:rPr>
          <w:rFonts w:ascii="Book Antiqua" w:hAnsi="Book Antiqua"/>
          <w:sz w:val="22"/>
          <w:szCs w:val="22"/>
        </w:rPr>
        <w:t>(a)</w:t>
      </w:r>
      <w:r w:rsidRPr="00484451">
        <w:rPr>
          <w:rFonts w:ascii="Book Antiqua" w:hAnsi="Book Antiqua"/>
          <w:sz w:val="22"/>
          <w:szCs w:val="22"/>
        </w:rPr>
        <w:tab/>
        <w:t>Contractual and commercial deviations</w:t>
      </w:r>
    </w:p>
    <w:p w14:paraId="31C9E07A" w14:textId="77777777" w:rsidR="00511590" w:rsidRPr="00484451" w:rsidRDefault="00511590" w:rsidP="00511590">
      <w:pPr>
        <w:spacing w:after="120"/>
        <w:ind w:left="993"/>
        <w:jc w:val="both"/>
        <w:rPr>
          <w:rFonts w:ascii="Book Antiqua" w:hAnsi="Book Antiqua"/>
          <w:sz w:val="22"/>
          <w:szCs w:val="22"/>
        </w:rPr>
      </w:pPr>
      <w:r w:rsidRPr="00484451">
        <w:rPr>
          <w:rFonts w:ascii="Book Antiqua" w:hAnsi="Book Antiqua"/>
          <w:sz w:val="22"/>
          <w:szCs w:val="22"/>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484451">
        <w:rPr>
          <w:rFonts w:ascii="Book Antiqua" w:hAnsi="Book Antiqua"/>
          <w:sz w:val="22"/>
          <w:szCs w:val="22"/>
          <w:u w:val="single"/>
        </w:rPr>
        <w:t>First Envelope</w:t>
      </w:r>
      <w:r w:rsidRPr="00484451">
        <w:rPr>
          <w:rFonts w:ascii="Book Antiqua" w:hAnsi="Book Antiqua"/>
          <w:sz w:val="22"/>
          <w:szCs w:val="22"/>
        </w:rPr>
        <w:t xml:space="preserve">, the cost of withdrawal indicated by the bidder in Attachment-5A of the </w:t>
      </w:r>
      <w:r w:rsidRPr="00484451">
        <w:rPr>
          <w:rFonts w:ascii="Book Antiqua" w:hAnsi="Book Antiqua"/>
          <w:sz w:val="22"/>
          <w:szCs w:val="22"/>
          <w:u w:val="single"/>
        </w:rPr>
        <w:t>First Envelope</w:t>
      </w:r>
      <w:r w:rsidRPr="00484451">
        <w:rPr>
          <w:rFonts w:ascii="Book Antiqua" w:hAnsi="Book Antiqua"/>
          <w:sz w:val="22"/>
          <w:szCs w:val="22"/>
        </w:rPr>
        <w:t xml:space="preserve"> will be used. If such a price is not given, the Employer will make its own assessment of the cost of such a deviation for the purpose of ensuring fair comparison of bids.</w:t>
      </w:r>
    </w:p>
    <w:p w14:paraId="28B57234" w14:textId="77777777" w:rsidR="00511590" w:rsidRPr="00484451" w:rsidRDefault="00511590" w:rsidP="00511590">
      <w:pPr>
        <w:spacing w:after="240"/>
        <w:ind w:left="969"/>
        <w:jc w:val="both"/>
        <w:rPr>
          <w:rFonts w:ascii="Book Antiqua" w:hAnsi="Book Antiqua"/>
          <w:bCs/>
          <w:sz w:val="22"/>
          <w:szCs w:val="22"/>
        </w:rPr>
      </w:pPr>
      <w:r w:rsidRPr="00484451">
        <w:rPr>
          <w:rFonts w:ascii="Book Antiqua" w:hAnsi="Book Antiqua"/>
          <w:bCs/>
          <w:sz w:val="22"/>
          <w:szCs w:val="22"/>
        </w:rPr>
        <w:t>The Owner’s evaluation of a bid, in addition to the total price will take into account “Cost compensation for deviations/Cost of withdrawal of deviations” which will be added to bid price as indicated under Clause 13.0 of GCC, Section-IV, Vol-</w:t>
      </w:r>
      <w:r w:rsidR="00F22BF1" w:rsidRPr="00484451">
        <w:rPr>
          <w:rFonts w:ascii="Book Antiqua" w:hAnsi="Book Antiqua"/>
          <w:bCs/>
          <w:sz w:val="22"/>
          <w:szCs w:val="22"/>
        </w:rPr>
        <w:t>I &amp;</w:t>
      </w:r>
      <w:r w:rsidRPr="00484451">
        <w:rPr>
          <w:rFonts w:ascii="Book Antiqua" w:hAnsi="Book Antiqua"/>
          <w:bCs/>
          <w:sz w:val="22"/>
          <w:szCs w:val="22"/>
        </w:rPr>
        <w:t xml:space="preserve"> other clauses of this volume, using pricing information available to the Owner. The comparison of bids shall be in the manner indicated in Clause 13.0 </w:t>
      </w:r>
      <w:r w:rsidR="00F22BF1" w:rsidRPr="00484451">
        <w:rPr>
          <w:rFonts w:ascii="Book Antiqua" w:hAnsi="Book Antiqua"/>
          <w:bCs/>
          <w:sz w:val="22"/>
          <w:szCs w:val="22"/>
        </w:rPr>
        <w:t>of GCC</w:t>
      </w:r>
      <w:r w:rsidRPr="00484451">
        <w:rPr>
          <w:rFonts w:ascii="Book Antiqua" w:hAnsi="Book Antiqua"/>
          <w:bCs/>
          <w:sz w:val="22"/>
          <w:szCs w:val="22"/>
        </w:rPr>
        <w:t>, Section-IV, Vol-</w:t>
      </w:r>
      <w:r w:rsidR="00F22BF1" w:rsidRPr="00484451">
        <w:rPr>
          <w:rFonts w:ascii="Book Antiqua" w:hAnsi="Book Antiqua"/>
          <w:bCs/>
          <w:sz w:val="22"/>
          <w:szCs w:val="22"/>
        </w:rPr>
        <w:t>I and</w:t>
      </w:r>
      <w:r w:rsidRPr="00484451">
        <w:rPr>
          <w:rFonts w:ascii="Book Antiqua" w:hAnsi="Book Antiqua"/>
          <w:bCs/>
          <w:sz w:val="22"/>
          <w:szCs w:val="22"/>
        </w:rPr>
        <w:t xml:space="preserve"> various clauses elaborated </w:t>
      </w:r>
      <w:r w:rsidR="00F22BF1" w:rsidRPr="00484451">
        <w:rPr>
          <w:rFonts w:ascii="Book Antiqua" w:hAnsi="Book Antiqua"/>
          <w:bCs/>
          <w:sz w:val="22"/>
          <w:szCs w:val="22"/>
        </w:rPr>
        <w:t>in this</w:t>
      </w:r>
      <w:r w:rsidRPr="00484451">
        <w:rPr>
          <w:rFonts w:ascii="Book Antiqua" w:hAnsi="Book Antiqua"/>
          <w:bCs/>
          <w:sz w:val="22"/>
          <w:szCs w:val="22"/>
        </w:rPr>
        <w:t xml:space="preserve"> document.</w:t>
      </w:r>
    </w:p>
    <w:p w14:paraId="53EAEC1D"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Any adjustments in price that result from the above procedures shall be added, for purposes of comparative evaluation only, to arrive at an “Evaluated Bid Price.” Bid prices quoted by bidders and rectified as per ITB Sub Clause 26.3</w:t>
      </w:r>
      <w:r w:rsidRPr="00484451">
        <w:rPr>
          <w:rFonts w:ascii="Book Antiqua" w:hAnsi="Book Antiqua"/>
          <w:b w:val="0"/>
          <w:bCs w:val="0"/>
          <w:i/>
          <w:iCs/>
          <w:sz w:val="22"/>
          <w:szCs w:val="22"/>
        </w:rPr>
        <w:t xml:space="preserve"> </w:t>
      </w:r>
      <w:r w:rsidRPr="00484451">
        <w:rPr>
          <w:rFonts w:ascii="Book Antiqua" w:hAnsi="Book Antiqua"/>
          <w:b w:val="0"/>
          <w:bCs w:val="0"/>
          <w:sz w:val="22"/>
          <w:szCs w:val="22"/>
        </w:rPr>
        <w:t>shall remain unaltered.</w:t>
      </w:r>
    </w:p>
    <w:p w14:paraId="7670E95A"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Bid stipulating completion of works beyond “Work Schedule/ Completion Period’ specified in the BDS and SCC, if not resolved during evaluation/ Post bid discussions run the risk of rejection. </w:t>
      </w:r>
    </w:p>
    <w:p w14:paraId="64B51336" w14:textId="77777777" w:rsidR="00511590" w:rsidRPr="00484451" w:rsidRDefault="00511590" w:rsidP="00511590">
      <w:pPr>
        <w:pStyle w:val="Title"/>
        <w:ind w:left="426"/>
        <w:jc w:val="both"/>
        <w:rPr>
          <w:rFonts w:ascii="Book Antiqua" w:hAnsi="Book Antiqua"/>
          <w:b w:val="0"/>
          <w:bCs w:val="0"/>
          <w:sz w:val="22"/>
          <w:szCs w:val="22"/>
          <w:lang w:val="en-GB"/>
        </w:rPr>
      </w:pPr>
    </w:p>
    <w:p w14:paraId="11AEDFA7" w14:textId="77777777" w:rsidR="00511590" w:rsidRPr="00484451" w:rsidRDefault="00511590" w:rsidP="00511590">
      <w:pPr>
        <w:pStyle w:val="Title"/>
        <w:numPr>
          <w:ilvl w:val="0"/>
          <w:numId w:val="12"/>
        </w:numPr>
        <w:tabs>
          <w:tab w:val="clear" w:pos="720"/>
        </w:tabs>
        <w:spacing w:after="120"/>
        <w:ind w:left="426"/>
        <w:jc w:val="both"/>
        <w:rPr>
          <w:rFonts w:ascii="Book Antiqua" w:hAnsi="Book Antiqua"/>
          <w:sz w:val="22"/>
          <w:szCs w:val="22"/>
          <w:lang w:val="en-GB"/>
        </w:rPr>
      </w:pPr>
      <w:r w:rsidRPr="00484451">
        <w:rPr>
          <w:rFonts w:ascii="Book Antiqua" w:hAnsi="Book Antiqua"/>
          <w:sz w:val="22"/>
          <w:szCs w:val="22"/>
        </w:rPr>
        <w:t>Purchase/Domestic Preference</w:t>
      </w:r>
    </w:p>
    <w:p w14:paraId="7CC6C5C2"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Purchase Preference as admissible under the policy of Government of India in vogue will be allowed to Central Public Sector Enterprises in evaluation and comparison of bids if not specifically excluded in the BDS.</w:t>
      </w:r>
    </w:p>
    <w:p w14:paraId="709D973D"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No margin of domestic preference will be allowed in evaluation and comparison of bids.</w:t>
      </w:r>
    </w:p>
    <w:p w14:paraId="68BFF16C" w14:textId="77777777" w:rsidR="00511590" w:rsidRPr="00484451" w:rsidRDefault="00511590" w:rsidP="00511590">
      <w:pPr>
        <w:pStyle w:val="Title"/>
        <w:numPr>
          <w:ilvl w:val="0"/>
          <w:numId w:val="12"/>
        </w:numPr>
        <w:tabs>
          <w:tab w:val="clear" w:pos="720"/>
        </w:tabs>
        <w:spacing w:after="120"/>
        <w:ind w:left="426"/>
        <w:jc w:val="both"/>
        <w:rPr>
          <w:rFonts w:ascii="Book Antiqua" w:hAnsi="Book Antiqua"/>
          <w:sz w:val="22"/>
          <w:szCs w:val="22"/>
          <w:lang w:val="en-GB"/>
        </w:rPr>
      </w:pPr>
      <w:bookmarkStart w:id="1" w:name="_Toc438438851"/>
      <w:bookmarkStart w:id="2" w:name="_Toc438532630"/>
      <w:bookmarkStart w:id="3" w:name="_Toc438733995"/>
      <w:bookmarkStart w:id="4" w:name="_Toc438907032"/>
      <w:bookmarkStart w:id="5" w:name="_Toc438907231"/>
      <w:bookmarkStart w:id="6" w:name="_Toc23236774"/>
      <w:bookmarkStart w:id="7" w:name="_Toc125783017"/>
      <w:r w:rsidRPr="00484451">
        <w:rPr>
          <w:rFonts w:ascii="Book Antiqua" w:hAnsi="Book Antiqua"/>
          <w:sz w:val="22"/>
          <w:szCs w:val="22"/>
        </w:rPr>
        <w:t>Confidentiality</w:t>
      </w:r>
      <w:bookmarkEnd w:id="1"/>
      <w:bookmarkEnd w:id="2"/>
      <w:bookmarkEnd w:id="3"/>
      <w:bookmarkEnd w:id="4"/>
      <w:bookmarkEnd w:id="5"/>
      <w:bookmarkEnd w:id="6"/>
      <w:bookmarkEnd w:id="7"/>
      <w:r w:rsidRPr="00484451">
        <w:rPr>
          <w:rFonts w:ascii="Book Antiqua" w:hAnsi="Book Antiqua"/>
          <w:sz w:val="22"/>
          <w:szCs w:val="22"/>
        </w:rPr>
        <w:t xml:space="preserve"> and Contacting the Employer</w:t>
      </w:r>
    </w:p>
    <w:p w14:paraId="269DBC97" w14:textId="77777777" w:rsidR="00511590" w:rsidRPr="00484451" w:rsidRDefault="00511590" w:rsidP="00511590">
      <w:pPr>
        <w:pStyle w:val="Title"/>
        <w:numPr>
          <w:ilvl w:val="1"/>
          <w:numId w:val="12"/>
        </w:numPr>
        <w:tabs>
          <w:tab w:val="clear" w:pos="1440"/>
        </w:tabs>
        <w:spacing w:after="240"/>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w:t>
      </w:r>
    </w:p>
    <w:p w14:paraId="0C58A61B" w14:textId="77777777" w:rsidR="00511590" w:rsidRPr="00484451" w:rsidRDefault="00511590" w:rsidP="00511590">
      <w:pPr>
        <w:pStyle w:val="Title"/>
        <w:numPr>
          <w:ilvl w:val="1"/>
          <w:numId w:val="12"/>
        </w:numPr>
        <w:tabs>
          <w:tab w:val="clear" w:pos="1440"/>
        </w:tabs>
        <w:ind w:left="426" w:hanging="710"/>
        <w:jc w:val="both"/>
        <w:rPr>
          <w:rFonts w:ascii="Book Antiqua" w:hAnsi="Book Antiqua"/>
          <w:b w:val="0"/>
          <w:bCs w:val="0"/>
          <w:sz w:val="22"/>
          <w:szCs w:val="22"/>
          <w:lang w:val="en-GB"/>
        </w:rPr>
      </w:pPr>
      <w:r w:rsidRPr="00484451">
        <w:rPr>
          <w:rFonts w:ascii="Book Antiqua" w:hAnsi="Book Antiqua"/>
          <w:b w:val="0"/>
          <w:bCs w:val="0"/>
          <w:sz w:val="22"/>
          <w:szCs w:val="22"/>
        </w:rPr>
        <w:t>Any effort by a Bidder to influence the Employer in the Employer’s bid evaluation, bid comparison or contract award decisions may result in rejection of the Bidder’s bid. The Employer shall be the sole judge in this regard.</w:t>
      </w:r>
    </w:p>
    <w:p w14:paraId="3FE90498" w14:textId="77777777" w:rsidR="00960544" w:rsidRPr="00484451" w:rsidRDefault="00960544" w:rsidP="00511590">
      <w:pPr>
        <w:pStyle w:val="Title"/>
        <w:ind w:left="426"/>
        <w:jc w:val="both"/>
        <w:rPr>
          <w:rFonts w:ascii="Book Antiqua" w:hAnsi="Book Antiqua"/>
          <w:b w:val="0"/>
          <w:bCs w:val="0"/>
          <w:sz w:val="22"/>
          <w:szCs w:val="22"/>
          <w:lang w:val="en-GB"/>
        </w:rPr>
      </w:pPr>
    </w:p>
    <w:p w14:paraId="69620A31" w14:textId="77777777" w:rsidR="00960544" w:rsidRPr="00901A8E" w:rsidRDefault="00960544" w:rsidP="00960544">
      <w:pPr>
        <w:pStyle w:val="Title"/>
        <w:numPr>
          <w:ilvl w:val="0"/>
          <w:numId w:val="12"/>
        </w:numPr>
        <w:tabs>
          <w:tab w:val="clear" w:pos="720"/>
        </w:tabs>
        <w:spacing w:after="120"/>
        <w:ind w:left="426"/>
        <w:jc w:val="both"/>
        <w:rPr>
          <w:rFonts w:ascii="Book Antiqua" w:hAnsi="Book Antiqua"/>
          <w:strike/>
          <w:sz w:val="22"/>
          <w:szCs w:val="22"/>
        </w:rPr>
      </w:pPr>
      <w:r w:rsidRPr="00901A8E">
        <w:rPr>
          <w:rFonts w:ascii="Book Antiqua" w:hAnsi="Book Antiqua"/>
          <w:strike/>
          <w:sz w:val="22"/>
          <w:szCs w:val="22"/>
        </w:rPr>
        <w:t>e-Reverse Auction (e-RA)</w:t>
      </w:r>
    </w:p>
    <w:p w14:paraId="712DE4DF" w14:textId="77777777" w:rsidR="00960544" w:rsidRPr="00901A8E" w:rsidRDefault="00960544" w:rsidP="00960544">
      <w:pPr>
        <w:pStyle w:val="Title"/>
        <w:numPr>
          <w:ilvl w:val="1"/>
          <w:numId w:val="12"/>
        </w:numPr>
        <w:tabs>
          <w:tab w:val="clear" w:pos="1440"/>
        </w:tabs>
        <w:spacing w:after="240"/>
        <w:ind w:left="426" w:hanging="710"/>
        <w:jc w:val="both"/>
        <w:rPr>
          <w:rFonts w:ascii="Book Antiqua" w:hAnsi="Book Antiqua"/>
          <w:b w:val="0"/>
          <w:bCs w:val="0"/>
          <w:strike/>
          <w:sz w:val="22"/>
          <w:szCs w:val="22"/>
        </w:rPr>
      </w:pPr>
      <w:r w:rsidRPr="00901A8E">
        <w:rPr>
          <w:rFonts w:ascii="Book Antiqua" w:hAnsi="Book Antiqua"/>
          <w:b w:val="0"/>
          <w:bCs w:val="0"/>
          <w:strike/>
          <w:sz w:val="22"/>
          <w:szCs w:val="22"/>
        </w:rPr>
        <w:lastRenderedPageBreak/>
        <w:t>The electronic Reverse Auction (e-RA) shall be conducted for further reduction in the price in the manner as indicated herein below.</w:t>
      </w:r>
    </w:p>
    <w:p w14:paraId="08B22E82" w14:textId="77777777" w:rsidR="00960544" w:rsidRPr="00901A8E" w:rsidRDefault="00960544" w:rsidP="00960544">
      <w:pPr>
        <w:pStyle w:val="Title"/>
        <w:numPr>
          <w:ilvl w:val="1"/>
          <w:numId w:val="12"/>
        </w:numPr>
        <w:tabs>
          <w:tab w:val="clear" w:pos="1440"/>
        </w:tabs>
        <w:spacing w:after="240"/>
        <w:ind w:left="426" w:hanging="710"/>
        <w:jc w:val="both"/>
        <w:rPr>
          <w:rFonts w:ascii="Book Antiqua" w:hAnsi="Book Antiqua"/>
          <w:b w:val="0"/>
          <w:bCs w:val="0"/>
          <w:strike/>
          <w:sz w:val="22"/>
          <w:szCs w:val="22"/>
        </w:rPr>
      </w:pPr>
      <w:r w:rsidRPr="00901A8E">
        <w:rPr>
          <w:rFonts w:ascii="Book Antiqua" w:hAnsi="Book Antiqua"/>
          <w:b w:val="0"/>
          <w:bCs w:val="0"/>
          <w:strike/>
          <w:sz w:val="22"/>
          <w:szCs w:val="22"/>
        </w:rPr>
        <w:t>Based on “Evaluated Bid Price” determined pursuant to ITB Sub Clause 24.13, the Bidder shall be ranked in an ascending order. Based on such ranking, the lowest ranked N/2 bidders (in case “N” is even) or (N+1)/2 bidders (in case ‘N’ is odd), subject to minimum of three (03) bidders, shall be invited to participate in the e-Reverse Auction (e-RA), where ‘N’ is the number of bidders whose bids have been found to be responsive and their “Evaluated Bid Price” has been determined in accordance with ITB Sub Clause 24.13.</w:t>
      </w:r>
    </w:p>
    <w:p w14:paraId="36AEEF7E" w14:textId="77777777" w:rsidR="00960544" w:rsidRPr="00901A8E" w:rsidRDefault="00960544" w:rsidP="00960544">
      <w:pPr>
        <w:pStyle w:val="Title"/>
        <w:numPr>
          <w:ilvl w:val="1"/>
          <w:numId w:val="12"/>
        </w:numPr>
        <w:tabs>
          <w:tab w:val="clear" w:pos="1440"/>
        </w:tabs>
        <w:spacing w:after="240"/>
        <w:ind w:left="426" w:hanging="710"/>
        <w:jc w:val="both"/>
        <w:rPr>
          <w:rFonts w:ascii="Book Antiqua" w:hAnsi="Book Antiqua"/>
          <w:b w:val="0"/>
          <w:bCs w:val="0"/>
          <w:strike/>
          <w:sz w:val="22"/>
          <w:szCs w:val="22"/>
        </w:rPr>
      </w:pPr>
      <w:r w:rsidRPr="00901A8E">
        <w:rPr>
          <w:rFonts w:ascii="Book Antiqua" w:hAnsi="Book Antiqua"/>
          <w:b w:val="0"/>
          <w:bCs w:val="0"/>
          <w:strike/>
          <w:sz w:val="22"/>
          <w:szCs w:val="22"/>
        </w:rPr>
        <w:t>However, in case only bids of two bidders are found to be responsive whose “Evaluated Bid Price” has been determined in accordance with ITB Sub Clause 24.13, the e-RA would be carried out with both the parties.</w:t>
      </w:r>
    </w:p>
    <w:p w14:paraId="70268C70" w14:textId="77777777" w:rsidR="00960544" w:rsidRPr="00901A8E" w:rsidRDefault="00960544" w:rsidP="00960544">
      <w:pPr>
        <w:pStyle w:val="Title"/>
        <w:numPr>
          <w:ilvl w:val="1"/>
          <w:numId w:val="12"/>
        </w:numPr>
        <w:tabs>
          <w:tab w:val="clear" w:pos="1440"/>
        </w:tabs>
        <w:spacing w:after="240"/>
        <w:ind w:left="426" w:hanging="710"/>
        <w:jc w:val="both"/>
        <w:rPr>
          <w:rFonts w:ascii="Book Antiqua" w:hAnsi="Book Antiqua"/>
          <w:b w:val="0"/>
          <w:bCs w:val="0"/>
          <w:strike/>
          <w:sz w:val="22"/>
          <w:szCs w:val="22"/>
        </w:rPr>
      </w:pPr>
      <w:r w:rsidRPr="00901A8E">
        <w:rPr>
          <w:rFonts w:ascii="Book Antiqua" w:hAnsi="Book Antiqua"/>
          <w:b w:val="0"/>
          <w:bCs w:val="0"/>
          <w:strike/>
          <w:sz w:val="22"/>
          <w:szCs w:val="22"/>
        </w:rPr>
        <w:t>The Applicable Celling Price for e-RA for bidders shall be “Evaluated Bid Price” determined in accordance with ITB Sub Clause 24.13. During e-RA, these Bidders shall be permitted to place their prices lower than the Applicable Celling Price.</w:t>
      </w:r>
    </w:p>
    <w:p w14:paraId="11E69276" w14:textId="77777777" w:rsidR="00960544" w:rsidRPr="00901A8E" w:rsidRDefault="00960544" w:rsidP="00960544">
      <w:pPr>
        <w:pStyle w:val="Title"/>
        <w:numPr>
          <w:ilvl w:val="1"/>
          <w:numId w:val="12"/>
        </w:numPr>
        <w:tabs>
          <w:tab w:val="clear" w:pos="1440"/>
        </w:tabs>
        <w:spacing w:after="240"/>
        <w:ind w:left="426" w:hanging="710"/>
        <w:jc w:val="both"/>
        <w:rPr>
          <w:rFonts w:ascii="Book Antiqua" w:hAnsi="Book Antiqua"/>
          <w:b w:val="0"/>
          <w:bCs w:val="0"/>
          <w:strike/>
          <w:sz w:val="22"/>
          <w:szCs w:val="22"/>
        </w:rPr>
      </w:pPr>
      <w:r w:rsidRPr="00901A8E">
        <w:rPr>
          <w:rFonts w:ascii="Book Antiqua" w:hAnsi="Book Antiqua"/>
          <w:b w:val="0"/>
          <w:bCs w:val="0"/>
          <w:strike/>
          <w:sz w:val="22"/>
          <w:szCs w:val="22"/>
        </w:rPr>
        <w:t>The e-RA shall be conducted on a designated electronic platform of an Application Service Provider (hereinafter referred to as “ASP”), for and on behalf of the Employer.</w:t>
      </w:r>
    </w:p>
    <w:p w14:paraId="558D7063" w14:textId="77777777" w:rsidR="00960544" w:rsidRPr="00901A8E" w:rsidRDefault="00960544" w:rsidP="00960544">
      <w:pPr>
        <w:pStyle w:val="Title"/>
        <w:numPr>
          <w:ilvl w:val="1"/>
          <w:numId w:val="12"/>
        </w:numPr>
        <w:tabs>
          <w:tab w:val="clear" w:pos="1440"/>
        </w:tabs>
        <w:spacing w:after="240"/>
        <w:ind w:left="426" w:hanging="710"/>
        <w:jc w:val="both"/>
        <w:rPr>
          <w:rFonts w:ascii="Book Antiqua" w:hAnsi="Book Antiqua"/>
          <w:b w:val="0"/>
          <w:bCs w:val="0"/>
          <w:strike/>
          <w:sz w:val="22"/>
          <w:szCs w:val="22"/>
        </w:rPr>
      </w:pPr>
      <w:r w:rsidRPr="00901A8E">
        <w:rPr>
          <w:rFonts w:ascii="Book Antiqua" w:hAnsi="Book Antiqua"/>
          <w:b w:val="0"/>
          <w:bCs w:val="0"/>
          <w:strike/>
          <w:sz w:val="22"/>
          <w:szCs w:val="22"/>
        </w:rPr>
        <w:t>The ASP, as and when authorized by the Employer, will intimate the bidders, regarding details of electronic platform, procedure/modality of e-RA process and other details, prior to e-RA.</w:t>
      </w:r>
    </w:p>
    <w:p w14:paraId="2E1D76A9" w14:textId="77777777" w:rsidR="00960544" w:rsidRPr="00901A8E" w:rsidRDefault="00960544" w:rsidP="00960544">
      <w:pPr>
        <w:pStyle w:val="Title"/>
        <w:numPr>
          <w:ilvl w:val="1"/>
          <w:numId w:val="12"/>
        </w:numPr>
        <w:tabs>
          <w:tab w:val="clear" w:pos="1440"/>
        </w:tabs>
        <w:spacing w:after="240"/>
        <w:ind w:left="426" w:hanging="710"/>
        <w:jc w:val="both"/>
        <w:rPr>
          <w:rFonts w:ascii="Book Antiqua" w:hAnsi="Book Antiqua"/>
          <w:b w:val="0"/>
          <w:bCs w:val="0"/>
          <w:strike/>
          <w:sz w:val="22"/>
          <w:szCs w:val="22"/>
        </w:rPr>
      </w:pPr>
      <w:r w:rsidRPr="00901A8E">
        <w:rPr>
          <w:rFonts w:ascii="Book Antiqua" w:hAnsi="Book Antiqua"/>
          <w:b w:val="0"/>
          <w:bCs w:val="0"/>
          <w:strike/>
          <w:sz w:val="22"/>
          <w:szCs w:val="22"/>
        </w:rPr>
        <w:t>Notwithstanding above, the bidder(s) who either do not submit the requisite compliances for e-RA do not participate in e-RA, their original price bid as opened, if valid, shall be considered for evaluation.</w:t>
      </w:r>
    </w:p>
    <w:p w14:paraId="3B5DEC10" w14:textId="77777777" w:rsidR="00960544" w:rsidRPr="00901A8E" w:rsidRDefault="00960544" w:rsidP="00960544">
      <w:pPr>
        <w:pStyle w:val="Title"/>
        <w:numPr>
          <w:ilvl w:val="1"/>
          <w:numId w:val="12"/>
        </w:numPr>
        <w:tabs>
          <w:tab w:val="clear" w:pos="1440"/>
        </w:tabs>
        <w:spacing w:after="240"/>
        <w:ind w:left="426" w:hanging="710"/>
        <w:jc w:val="both"/>
        <w:rPr>
          <w:rFonts w:ascii="Book Antiqua" w:hAnsi="Book Antiqua"/>
          <w:b w:val="0"/>
          <w:bCs w:val="0"/>
          <w:strike/>
          <w:sz w:val="22"/>
          <w:szCs w:val="22"/>
        </w:rPr>
      </w:pPr>
      <w:r w:rsidRPr="00901A8E">
        <w:rPr>
          <w:rFonts w:ascii="Book Antiqua" w:hAnsi="Book Antiqua"/>
          <w:b w:val="0"/>
          <w:bCs w:val="0"/>
          <w:strike/>
          <w:sz w:val="22"/>
          <w:szCs w:val="22"/>
        </w:rPr>
        <w:t>The Employer shall be the sole judge in this regard.</w:t>
      </w:r>
    </w:p>
    <w:p w14:paraId="1D360445" w14:textId="77777777" w:rsidR="00511590" w:rsidRPr="00484451" w:rsidRDefault="00511590" w:rsidP="00511590">
      <w:pPr>
        <w:spacing w:after="120"/>
        <w:ind w:left="426" w:hanging="710"/>
        <w:jc w:val="both"/>
        <w:outlineLvl w:val="0"/>
        <w:rPr>
          <w:rFonts w:ascii="Book Antiqua" w:hAnsi="Book Antiqua"/>
          <w:b/>
          <w:bCs/>
          <w:sz w:val="22"/>
          <w:szCs w:val="22"/>
        </w:rPr>
      </w:pPr>
      <w:bookmarkStart w:id="8" w:name="_Toc326310625"/>
      <w:r w:rsidRPr="00484451">
        <w:rPr>
          <w:rFonts w:ascii="Book Antiqua" w:hAnsi="Book Antiqua"/>
          <w:b/>
          <w:bCs/>
          <w:sz w:val="22"/>
          <w:szCs w:val="22"/>
        </w:rPr>
        <w:t>F.</w:t>
      </w:r>
      <w:r w:rsidRPr="00484451">
        <w:rPr>
          <w:rFonts w:ascii="Book Antiqua" w:hAnsi="Book Antiqua"/>
          <w:b/>
          <w:bCs/>
          <w:sz w:val="22"/>
          <w:szCs w:val="22"/>
        </w:rPr>
        <w:tab/>
        <w:t>Award of Contract</w:t>
      </w:r>
      <w:bookmarkEnd w:id="8"/>
    </w:p>
    <w:p w14:paraId="3C4E9878" w14:textId="77777777" w:rsidR="00511590" w:rsidRPr="00484451" w:rsidRDefault="00511590" w:rsidP="00511590">
      <w:pPr>
        <w:pStyle w:val="Title"/>
        <w:numPr>
          <w:ilvl w:val="0"/>
          <w:numId w:val="12"/>
        </w:numPr>
        <w:tabs>
          <w:tab w:val="clear" w:pos="720"/>
        </w:tabs>
        <w:spacing w:after="120"/>
        <w:ind w:left="426"/>
        <w:jc w:val="both"/>
        <w:rPr>
          <w:rFonts w:ascii="Book Antiqua" w:hAnsi="Book Antiqua"/>
          <w:sz w:val="22"/>
          <w:szCs w:val="22"/>
          <w:lang w:val="en-GB"/>
        </w:rPr>
      </w:pPr>
      <w:r w:rsidRPr="00484451">
        <w:rPr>
          <w:rFonts w:ascii="Book Antiqua" w:hAnsi="Book Antiqua"/>
          <w:sz w:val="22"/>
          <w:szCs w:val="22"/>
        </w:rPr>
        <w:t>Award Criteria</w:t>
      </w:r>
    </w:p>
    <w:p w14:paraId="2E3BFF6C" w14:textId="77777777" w:rsidR="00511590" w:rsidRPr="00484451" w:rsidRDefault="00511590" w:rsidP="00511590">
      <w:pPr>
        <w:pStyle w:val="Title"/>
        <w:numPr>
          <w:ilvl w:val="1"/>
          <w:numId w:val="12"/>
        </w:numPr>
        <w:tabs>
          <w:tab w:val="clear" w:pos="1440"/>
        </w:tabs>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Subject to ITB Clause 30, the Employer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Annexure-A (BDS) to perform the contract satisfactorily.</w:t>
      </w:r>
    </w:p>
    <w:p w14:paraId="4EC2A52E" w14:textId="77777777" w:rsidR="00511590" w:rsidRPr="00484451" w:rsidRDefault="00511590" w:rsidP="00511590">
      <w:pPr>
        <w:pStyle w:val="Title"/>
        <w:numPr>
          <w:ilvl w:val="1"/>
          <w:numId w:val="12"/>
        </w:numPr>
        <w:tabs>
          <w:tab w:val="clear" w:pos="1440"/>
        </w:tabs>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The Employer may request the Bidder to withdraw any of the deviations listed in the winning bid.</w:t>
      </w:r>
    </w:p>
    <w:p w14:paraId="1C47B27A" w14:textId="77777777" w:rsidR="00511590" w:rsidRPr="00484451" w:rsidRDefault="00511590" w:rsidP="00511590">
      <w:pPr>
        <w:pStyle w:val="Title"/>
        <w:spacing w:after="120"/>
        <w:ind w:left="426"/>
        <w:jc w:val="both"/>
        <w:rPr>
          <w:rFonts w:ascii="Book Antiqua" w:hAnsi="Book Antiqua"/>
          <w:b w:val="0"/>
          <w:bCs w:val="0"/>
          <w:sz w:val="22"/>
          <w:szCs w:val="22"/>
        </w:rPr>
      </w:pPr>
      <w:r w:rsidRPr="00484451">
        <w:rPr>
          <w:rFonts w:ascii="Book Antiqua" w:hAnsi="Book Antiqua"/>
          <w:b w:val="0"/>
          <w:bCs w:val="0"/>
          <w:sz w:val="22"/>
          <w:szCs w:val="22"/>
        </w:rPr>
        <w:t xml:space="preserve">At the time of Award of Contract, if so desired by the Employer, the bidder shall withdraw the deviations listed in Attachment 4 and Attachment 5 of the </w:t>
      </w:r>
      <w:r w:rsidRPr="00484451">
        <w:rPr>
          <w:rFonts w:ascii="Book Antiqua" w:hAnsi="Book Antiqua"/>
          <w:b w:val="0"/>
          <w:bCs w:val="0"/>
          <w:sz w:val="22"/>
          <w:szCs w:val="22"/>
          <w:u w:val="single"/>
        </w:rPr>
        <w:t>First Envelope</w:t>
      </w:r>
      <w:r w:rsidRPr="00484451">
        <w:rPr>
          <w:rFonts w:ascii="Book Antiqua" w:hAnsi="Book Antiqua"/>
          <w:b w:val="0"/>
          <w:bCs w:val="0"/>
          <w:sz w:val="22"/>
          <w:szCs w:val="22"/>
        </w:rPr>
        <w:t xml:space="preserve"> at the cost of withdrawal stated by him in the bid. In case the bidder does not withdraw the deviations proposed by him, if any, at the cost of withdrawal stated by him in the bid, his bid will be rejected and his bid security forfeited.</w:t>
      </w:r>
    </w:p>
    <w:p w14:paraId="0596A0DB" w14:textId="77777777" w:rsidR="00511590" w:rsidRPr="00484451" w:rsidRDefault="00511590" w:rsidP="00511590">
      <w:pPr>
        <w:pStyle w:val="Title"/>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Bidder would be required to comply with all other requirements of the Bidding Documents except for those deviations which are accepted by the Employer.</w:t>
      </w:r>
    </w:p>
    <w:p w14:paraId="7EA59D50" w14:textId="77777777" w:rsidR="00511590" w:rsidRPr="00484451" w:rsidRDefault="00511590" w:rsidP="00F22BF1">
      <w:pPr>
        <w:pStyle w:val="Title"/>
        <w:ind w:left="0"/>
        <w:jc w:val="both"/>
        <w:rPr>
          <w:rFonts w:ascii="Book Antiqua" w:hAnsi="Book Antiqua"/>
          <w:b w:val="0"/>
          <w:bCs w:val="0"/>
          <w:sz w:val="22"/>
          <w:szCs w:val="22"/>
          <w:lang w:val="en-GB"/>
        </w:rPr>
      </w:pPr>
    </w:p>
    <w:p w14:paraId="32910943" w14:textId="77777777" w:rsidR="00511590" w:rsidRPr="00484451" w:rsidRDefault="00511590" w:rsidP="00511590">
      <w:pPr>
        <w:pStyle w:val="Title"/>
        <w:numPr>
          <w:ilvl w:val="0"/>
          <w:numId w:val="12"/>
        </w:numPr>
        <w:tabs>
          <w:tab w:val="clear" w:pos="720"/>
        </w:tabs>
        <w:spacing w:after="240"/>
        <w:ind w:left="426" w:hanging="709"/>
        <w:jc w:val="both"/>
        <w:rPr>
          <w:rFonts w:ascii="Book Antiqua" w:hAnsi="Book Antiqua"/>
          <w:sz w:val="22"/>
          <w:szCs w:val="22"/>
          <w:lang w:val="en-GB"/>
        </w:rPr>
      </w:pPr>
      <w:r w:rsidRPr="00484451">
        <w:rPr>
          <w:rFonts w:ascii="Book Antiqua" w:hAnsi="Book Antiqua"/>
          <w:sz w:val="22"/>
          <w:szCs w:val="22"/>
        </w:rPr>
        <w:t>Employer’s Right to Accept any Bid and to Reject any or all Bids</w:t>
      </w:r>
    </w:p>
    <w:p w14:paraId="011D2B48"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571217C3" w14:textId="77777777" w:rsidR="00474A3D" w:rsidRPr="00484451" w:rsidRDefault="00474A3D" w:rsidP="00511590">
      <w:pPr>
        <w:pStyle w:val="Title"/>
        <w:ind w:left="426"/>
        <w:jc w:val="both"/>
        <w:rPr>
          <w:rFonts w:ascii="Book Antiqua" w:hAnsi="Book Antiqua"/>
          <w:b w:val="0"/>
          <w:bCs w:val="0"/>
          <w:sz w:val="22"/>
          <w:szCs w:val="22"/>
          <w:lang w:val="en-GB"/>
        </w:rPr>
      </w:pPr>
    </w:p>
    <w:p w14:paraId="6C266CEE"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sz w:val="22"/>
          <w:szCs w:val="22"/>
        </w:rPr>
        <w:t>Notification of Award/ Letter of award</w:t>
      </w:r>
    </w:p>
    <w:p w14:paraId="192DCAA5" w14:textId="77777777" w:rsidR="00511590" w:rsidRPr="00484451" w:rsidRDefault="00511590" w:rsidP="00511590">
      <w:pPr>
        <w:pStyle w:val="Title"/>
        <w:numPr>
          <w:ilvl w:val="1"/>
          <w:numId w:val="12"/>
        </w:numPr>
        <w:tabs>
          <w:tab w:val="clear" w:pos="1440"/>
        </w:tabs>
        <w:spacing w:after="120"/>
        <w:ind w:left="426"/>
        <w:jc w:val="both"/>
        <w:rPr>
          <w:rFonts w:ascii="Book Antiqua" w:hAnsi="Book Antiqua"/>
          <w:b w:val="0"/>
          <w:bCs w:val="0"/>
          <w:sz w:val="22"/>
          <w:szCs w:val="22"/>
          <w:lang w:val="en-GB"/>
        </w:rPr>
      </w:pPr>
      <w:r w:rsidRPr="00484451">
        <w:rPr>
          <w:rFonts w:ascii="Book Antiqua" w:hAnsi="Book Antiqua"/>
          <w:b w:val="0"/>
          <w:bCs w:val="0"/>
          <w:sz w:val="22"/>
          <w:szCs w:val="22"/>
        </w:rPr>
        <w:t xml:space="preserve">Prior to the expiration of the period of bid validity, the Employer may notify the successful Bidder in writing, that its bid has been accepted through notification of award.  The Award shall be placed through Letter of award for all the services to be provided under the contract and successful bidder have to enter in a contract as per terms &amp; conditions of the bidding documents.  </w:t>
      </w:r>
    </w:p>
    <w:p w14:paraId="0CC3C9E0"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The Employer shall publish the results on its website and the portal, identifying the bid and Specification numbers and the following information: (</w:t>
      </w:r>
      <w:proofErr w:type="spellStart"/>
      <w:r w:rsidRPr="00484451">
        <w:rPr>
          <w:rFonts w:ascii="Book Antiqua" w:hAnsi="Book Antiqua"/>
          <w:b w:val="0"/>
          <w:bCs w:val="0"/>
          <w:sz w:val="22"/>
          <w:szCs w:val="22"/>
        </w:rPr>
        <w:t>i</w:t>
      </w:r>
      <w:proofErr w:type="spellEnd"/>
      <w:r w:rsidRPr="00484451">
        <w:rPr>
          <w:rFonts w:ascii="Book Antiqua" w:hAnsi="Book Antiqua"/>
          <w:b w:val="0"/>
          <w:bCs w:val="0"/>
          <w:sz w:val="22"/>
          <w:szCs w:val="22"/>
        </w:rPr>
        <w:t>)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p w14:paraId="4E24571D"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Upon the successful Bidder’s furnishing of the performance security pursuant to ITB Clause 33, the Employer will promptly discharge the bid securities, pursuant to ITB Sub-Clause 13.3 &amp; 13.4.</w:t>
      </w:r>
    </w:p>
    <w:p w14:paraId="632ECAFA" w14:textId="77777777" w:rsidR="00511590" w:rsidRPr="00484451" w:rsidRDefault="00511590" w:rsidP="00511590">
      <w:pPr>
        <w:pStyle w:val="Title"/>
        <w:ind w:left="426"/>
        <w:jc w:val="both"/>
        <w:rPr>
          <w:rFonts w:ascii="Book Antiqua" w:hAnsi="Book Antiqua"/>
          <w:b w:val="0"/>
          <w:bCs w:val="0"/>
          <w:sz w:val="22"/>
          <w:szCs w:val="22"/>
          <w:lang w:val="en-GB"/>
        </w:rPr>
      </w:pPr>
    </w:p>
    <w:p w14:paraId="152DB1B0"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sz w:val="22"/>
          <w:szCs w:val="22"/>
        </w:rPr>
        <w:t>Signing the Contract Agreement</w:t>
      </w:r>
    </w:p>
    <w:p w14:paraId="150670C0" w14:textId="77777777" w:rsidR="00511590" w:rsidRPr="00484451" w:rsidRDefault="00511590" w:rsidP="00511590">
      <w:pPr>
        <w:pStyle w:val="Title"/>
        <w:numPr>
          <w:ilvl w:val="1"/>
          <w:numId w:val="12"/>
        </w:numPr>
        <w:tabs>
          <w:tab w:val="clear" w:pos="1440"/>
        </w:tabs>
        <w:spacing w:after="240"/>
        <w:ind w:left="426"/>
        <w:jc w:val="both"/>
        <w:rPr>
          <w:rFonts w:ascii="Book Antiqua" w:hAnsi="Book Antiqua"/>
          <w:b w:val="0"/>
          <w:bCs w:val="0"/>
          <w:sz w:val="22"/>
          <w:szCs w:val="22"/>
          <w:lang w:val="en-GB"/>
        </w:rPr>
      </w:pPr>
      <w:r w:rsidRPr="00484451">
        <w:rPr>
          <w:rFonts w:ascii="Book Antiqua" w:hAnsi="Book Antiqua"/>
          <w:b w:val="0"/>
          <w:bCs w:val="0"/>
          <w:sz w:val="22"/>
          <w:szCs w:val="22"/>
        </w:rPr>
        <w:t>After placement of Letter of award, the Employer in consultation with the Bidder will prepare the Contract Agreement incorporating all agreements between the parties.</w:t>
      </w:r>
    </w:p>
    <w:p w14:paraId="332037FD" w14:textId="77777777" w:rsidR="00511590" w:rsidRPr="00484451" w:rsidRDefault="00511590" w:rsidP="00511590">
      <w:pPr>
        <w:pStyle w:val="Title"/>
        <w:numPr>
          <w:ilvl w:val="1"/>
          <w:numId w:val="12"/>
        </w:numPr>
        <w:tabs>
          <w:tab w:val="clear" w:pos="1440"/>
        </w:tabs>
        <w:ind w:left="426"/>
        <w:jc w:val="both"/>
        <w:rPr>
          <w:rFonts w:ascii="Book Antiqua" w:hAnsi="Book Antiqua"/>
          <w:b w:val="0"/>
          <w:bCs w:val="0"/>
          <w:sz w:val="22"/>
          <w:szCs w:val="22"/>
          <w:lang w:val="en-GB"/>
        </w:rPr>
      </w:pPr>
      <w:r w:rsidRPr="00484451">
        <w:rPr>
          <w:rFonts w:ascii="Book Antiqua" w:hAnsi="Book Antiqua"/>
          <w:b w:val="0"/>
          <w:bCs w:val="0"/>
          <w:sz w:val="22"/>
          <w:szCs w:val="22"/>
        </w:rPr>
        <w:t>The Contract Agreement shall be prepared within</w:t>
      </w:r>
      <w:r w:rsidRPr="00484451">
        <w:rPr>
          <w:rFonts w:ascii="Book Antiqua" w:hAnsi="Book Antiqua"/>
          <w:b w:val="0"/>
          <w:bCs w:val="0"/>
          <w:i/>
          <w:iCs/>
          <w:sz w:val="22"/>
          <w:szCs w:val="22"/>
        </w:rPr>
        <w:t xml:space="preserve"> </w:t>
      </w:r>
      <w:r w:rsidRPr="00484451">
        <w:rPr>
          <w:rFonts w:ascii="Book Antiqua" w:hAnsi="Book Antiqua"/>
          <w:b w:val="0"/>
          <w:bCs w:val="0"/>
          <w:sz w:val="22"/>
          <w:szCs w:val="22"/>
        </w:rPr>
        <w:t>Fifteen (15) days of the Letter of Award and</w:t>
      </w:r>
      <w:r w:rsidRPr="00484451">
        <w:rPr>
          <w:rFonts w:ascii="Book Antiqua" w:hAnsi="Book Antiqua"/>
          <w:b w:val="0"/>
          <w:bCs w:val="0"/>
          <w:i/>
          <w:iCs/>
          <w:sz w:val="22"/>
          <w:szCs w:val="22"/>
        </w:rPr>
        <w:t xml:space="preserve"> </w:t>
      </w:r>
      <w:r w:rsidRPr="00484451">
        <w:rPr>
          <w:rFonts w:ascii="Book Antiqua" w:hAnsi="Book Antiqua"/>
          <w:b w:val="0"/>
          <w:bCs w:val="0"/>
          <w:sz w:val="22"/>
          <w:szCs w:val="22"/>
        </w:rPr>
        <w:t>the successful Bidder and the Employer</w:t>
      </w:r>
      <w:r w:rsidRPr="00484451">
        <w:rPr>
          <w:rFonts w:ascii="Book Antiqua" w:hAnsi="Book Antiqua"/>
          <w:b w:val="0"/>
          <w:bCs w:val="0"/>
          <w:i/>
          <w:iCs/>
          <w:sz w:val="22"/>
          <w:szCs w:val="22"/>
        </w:rPr>
        <w:t xml:space="preserve"> </w:t>
      </w:r>
      <w:r w:rsidRPr="00484451">
        <w:rPr>
          <w:rFonts w:ascii="Book Antiqua" w:hAnsi="Book Antiqua"/>
          <w:b w:val="0"/>
          <w:bCs w:val="0"/>
          <w:sz w:val="22"/>
          <w:szCs w:val="22"/>
        </w:rPr>
        <w:t>shall sign and date the Contract Agreement immediately thereafter.</w:t>
      </w:r>
    </w:p>
    <w:p w14:paraId="7610AE43" w14:textId="77777777" w:rsidR="00511590" w:rsidRPr="00484451" w:rsidRDefault="00511590" w:rsidP="00511590">
      <w:pPr>
        <w:pStyle w:val="Title"/>
        <w:ind w:left="426"/>
        <w:jc w:val="both"/>
        <w:rPr>
          <w:rFonts w:ascii="Book Antiqua" w:hAnsi="Book Antiqua"/>
          <w:b w:val="0"/>
          <w:bCs w:val="0"/>
          <w:sz w:val="22"/>
          <w:szCs w:val="22"/>
          <w:lang w:val="en-GB"/>
        </w:rPr>
      </w:pPr>
    </w:p>
    <w:p w14:paraId="78FA39DF" w14:textId="77777777" w:rsidR="00511590" w:rsidRPr="00484451" w:rsidRDefault="00511590" w:rsidP="00511590">
      <w:pPr>
        <w:pStyle w:val="Title"/>
        <w:numPr>
          <w:ilvl w:val="0"/>
          <w:numId w:val="12"/>
        </w:numPr>
        <w:tabs>
          <w:tab w:val="clear" w:pos="720"/>
        </w:tabs>
        <w:spacing w:after="240"/>
        <w:ind w:left="426"/>
        <w:jc w:val="both"/>
        <w:rPr>
          <w:rFonts w:ascii="Book Antiqua" w:hAnsi="Book Antiqua"/>
          <w:sz w:val="22"/>
          <w:szCs w:val="22"/>
          <w:lang w:val="en-GB"/>
        </w:rPr>
      </w:pPr>
      <w:r w:rsidRPr="00484451">
        <w:rPr>
          <w:rFonts w:ascii="Book Antiqua" w:hAnsi="Book Antiqua"/>
          <w:iCs/>
          <w:sz w:val="22"/>
          <w:szCs w:val="22"/>
        </w:rPr>
        <w:t>Contract Performance Guarantee/</w:t>
      </w:r>
      <w:r w:rsidRPr="00484451">
        <w:rPr>
          <w:rFonts w:ascii="Book Antiqua" w:hAnsi="Book Antiqua"/>
          <w:sz w:val="22"/>
          <w:szCs w:val="22"/>
        </w:rPr>
        <w:t xml:space="preserve"> Performance Security</w:t>
      </w:r>
    </w:p>
    <w:p w14:paraId="328B11D4" w14:textId="77777777" w:rsidR="00511590" w:rsidRPr="00484451" w:rsidRDefault="00511590" w:rsidP="00511590">
      <w:pPr>
        <w:pStyle w:val="Title"/>
        <w:numPr>
          <w:ilvl w:val="1"/>
          <w:numId w:val="12"/>
        </w:numPr>
        <w:tabs>
          <w:tab w:val="clear" w:pos="1440"/>
        </w:tabs>
        <w:spacing w:after="240"/>
        <w:ind w:left="426" w:hanging="710"/>
        <w:jc w:val="both"/>
        <w:rPr>
          <w:rFonts w:ascii="Book Antiqua" w:hAnsi="Book Antiqua"/>
          <w:b w:val="0"/>
          <w:bCs w:val="0"/>
          <w:sz w:val="22"/>
          <w:szCs w:val="22"/>
          <w:lang w:val="en-GB"/>
        </w:rPr>
      </w:pPr>
      <w:r w:rsidRPr="00484451">
        <w:rPr>
          <w:rFonts w:ascii="Book Antiqua" w:hAnsi="Book Antiqua"/>
          <w:b w:val="0"/>
          <w:bCs w:val="0"/>
          <w:iCs/>
          <w:sz w:val="22"/>
          <w:szCs w:val="22"/>
        </w:rPr>
        <w:t>EMD submitted in the form of Bank Guarantee, FDR or Call Deposit Receipt shall be released either on submission of Contract Performance Guarantee for full Security Deposit amount or after deduction of full Security Deposit amount from Contractors’ running bills and its certification by Engineer-in-charge.</w:t>
      </w:r>
    </w:p>
    <w:p w14:paraId="1C37C88F" w14:textId="77777777" w:rsidR="00D10566" w:rsidRPr="00484451" w:rsidRDefault="00D10566" w:rsidP="00D10566">
      <w:pPr>
        <w:pStyle w:val="Title"/>
        <w:numPr>
          <w:ilvl w:val="1"/>
          <w:numId w:val="12"/>
        </w:numPr>
        <w:tabs>
          <w:tab w:val="clear" w:pos="1440"/>
        </w:tabs>
        <w:spacing w:after="120"/>
        <w:ind w:left="426" w:hanging="710"/>
        <w:jc w:val="both"/>
        <w:rPr>
          <w:rFonts w:ascii="Book Antiqua" w:hAnsi="Book Antiqua"/>
          <w:b w:val="0"/>
          <w:bCs w:val="0"/>
          <w:sz w:val="22"/>
          <w:szCs w:val="22"/>
          <w:lang w:val="en-GB"/>
        </w:rPr>
      </w:pPr>
      <w:r w:rsidRPr="00484451">
        <w:rPr>
          <w:rFonts w:ascii="Book Antiqua" w:hAnsi="Book Antiqua"/>
          <w:b w:val="0"/>
          <w:bCs w:val="0"/>
          <w:iCs/>
          <w:sz w:val="22"/>
          <w:szCs w:val="22"/>
        </w:rPr>
        <w:t xml:space="preserve">The successful bidder to whom the work is awarded shall be required to submit a Contract Performance Guarantee (CPG) as a security towards satisfactory performance of the Contract for an amount equal of value calculated as per clause 14.1 of General Conditions of Contract (GCC) for civil works in the format attached as Annexure-F of GCC volume-I, in favor of the owner within 15 days from the date of NOA/LOA. The guarantee amount shall be equal to ten percent (10%) of the contract price for the contracts having value </w:t>
      </w:r>
      <w:proofErr w:type="spellStart"/>
      <w:r w:rsidRPr="00484451">
        <w:rPr>
          <w:rFonts w:ascii="Book Antiqua" w:hAnsi="Book Antiqua"/>
          <w:b w:val="0"/>
          <w:bCs w:val="0"/>
          <w:iCs/>
          <w:sz w:val="22"/>
          <w:szCs w:val="22"/>
        </w:rPr>
        <w:t>upto</w:t>
      </w:r>
      <w:proofErr w:type="spellEnd"/>
      <w:r w:rsidRPr="00484451">
        <w:rPr>
          <w:rFonts w:ascii="Book Antiqua" w:hAnsi="Book Antiqua"/>
          <w:b w:val="0"/>
          <w:bCs w:val="0"/>
          <w:iCs/>
          <w:sz w:val="22"/>
          <w:szCs w:val="22"/>
        </w:rPr>
        <w:t xml:space="preserve"> Rs.2.5 Crore and Rs.25 lacs + 5% of the amount exceeding Rs.2.5 Crore for the Contract Price having value above Rs.2.5 Crore which shall be issued either:</w:t>
      </w:r>
    </w:p>
    <w:p w14:paraId="2315E7EC" w14:textId="77777777" w:rsidR="00511590" w:rsidRPr="00484451" w:rsidRDefault="00511590" w:rsidP="00511590">
      <w:pPr>
        <w:numPr>
          <w:ilvl w:val="4"/>
          <w:numId w:val="6"/>
        </w:numPr>
        <w:tabs>
          <w:tab w:val="clear" w:pos="3990"/>
        </w:tabs>
        <w:spacing w:after="120"/>
        <w:ind w:left="1134" w:right="74" w:hanging="567"/>
        <w:jc w:val="both"/>
        <w:rPr>
          <w:rFonts w:ascii="Book Antiqua" w:hAnsi="Book Antiqua"/>
          <w:bCs/>
          <w:iCs/>
          <w:sz w:val="22"/>
          <w:szCs w:val="22"/>
        </w:rPr>
      </w:pPr>
      <w:r w:rsidRPr="00484451">
        <w:rPr>
          <w:rFonts w:ascii="Book Antiqua" w:hAnsi="Book Antiqua"/>
          <w:bCs/>
          <w:iCs/>
          <w:sz w:val="22"/>
          <w:szCs w:val="22"/>
        </w:rPr>
        <w:t>by a Public Sector Bank located in India, or,</w:t>
      </w:r>
    </w:p>
    <w:p w14:paraId="1A6F17A3" w14:textId="77777777" w:rsidR="00511590" w:rsidRPr="00484451" w:rsidRDefault="00511590" w:rsidP="00511590">
      <w:pPr>
        <w:numPr>
          <w:ilvl w:val="4"/>
          <w:numId w:val="6"/>
        </w:numPr>
        <w:tabs>
          <w:tab w:val="clear" w:pos="3990"/>
        </w:tabs>
        <w:spacing w:after="120"/>
        <w:ind w:left="1134" w:right="74" w:hanging="567"/>
        <w:jc w:val="both"/>
        <w:rPr>
          <w:rFonts w:ascii="Book Antiqua" w:hAnsi="Book Antiqua"/>
          <w:b/>
          <w:iCs/>
          <w:sz w:val="22"/>
          <w:szCs w:val="22"/>
        </w:rPr>
      </w:pPr>
      <w:r w:rsidRPr="00484451">
        <w:rPr>
          <w:rFonts w:ascii="Book Antiqua" w:hAnsi="Book Antiqua"/>
          <w:bCs/>
          <w:iCs/>
          <w:sz w:val="22"/>
          <w:szCs w:val="22"/>
        </w:rPr>
        <w:t>a scheduled Indian bank having paid up capital (net of any accumulated losses) of Rs. 1,000 Million or above (the latest annual report of the bank should support compliance of capital adequacy ratio requirement) as per</w:t>
      </w:r>
      <w:r w:rsidRPr="00484451">
        <w:rPr>
          <w:rFonts w:ascii="Book Antiqua" w:hAnsi="Book Antiqua"/>
          <w:b/>
          <w:iCs/>
          <w:sz w:val="22"/>
          <w:szCs w:val="22"/>
        </w:rPr>
        <w:t xml:space="preserve"> </w:t>
      </w:r>
      <w:r w:rsidRPr="00484451">
        <w:rPr>
          <w:rFonts w:ascii="Book Antiqua" w:hAnsi="Book Antiqua"/>
          <w:iCs/>
          <w:sz w:val="22"/>
          <w:szCs w:val="22"/>
        </w:rPr>
        <w:t xml:space="preserve">list </w:t>
      </w:r>
      <w:r w:rsidRPr="00484451">
        <w:rPr>
          <w:rFonts w:ascii="Book Antiqua" w:hAnsi="Book Antiqua"/>
          <w:sz w:val="22"/>
          <w:szCs w:val="22"/>
          <w:shd w:val="clear" w:color="auto" w:fill="FFFFFF"/>
        </w:rPr>
        <w:t>provided in the BDS.</w:t>
      </w:r>
    </w:p>
    <w:p w14:paraId="32EA85F5" w14:textId="77777777" w:rsidR="00511590" w:rsidRPr="00484451" w:rsidRDefault="00511590" w:rsidP="00511590">
      <w:pPr>
        <w:numPr>
          <w:ilvl w:val="4"/>
          <w:numId w:val="6"/>
        </w:numPr>
        <w:tabs>
          <w:tab w:val="clear" w:pos="3990"/>
        </w:tabs>
        <w:spacing w:after="120"/>
        <w:ind w:left="1134" w:right="74" w:hanging="567"/>
        <w:jc w:val="both"/>
        <w:rPr>
          <w:rFonts w:ascii="Book Antiqua" w:hAnsi="Book Antiqua"/>
          <w:b/>
          <w:iCs/>
          <w:sz w:val="22"/>
          <w:szCs w:val="22"/>
        </w:rPr>
      </w:pPr>
      <w:r w:rsidRPr="00484451">
        <w:rPr>
          <w:rFonts w:ascii="Book Antiqua" w:hAnsi="Book Antiqua"/>
          <w:bCs/>
          <w:iCs/>
          <w:sz w:val="22"/>
          <w:szCs w:val="22"/>
        </w:rPr>
        <w:t>By a foreign bank or a subsidiary of a foreign bank acceptable to POWERGRID with overall international corporate rating of A- (A minus) or equivalent by a reputed rating agency.  Further, the bank Guarantee should be confirmed by either (</w:t>
      </w:r>
      <w:proofErr w:type="spellStart"/>
      <w:r w:rsidRPr="00484451">
        <w:rPr>
          <w:rFonts w:ascii="Book Antiqua" w:hAnsi="Book Antiqua"/>
          <w:bCs/>
          <w:iCs/>
          <w:sz w:val="22"/>
          <w:szCs w:val="22"/>
        </w:rPr>
        <w:t>i</w:t>
      </w:r>
      <w:proofErr w:type="spellEnd"/>
      <w:r w:rsidRPr="00484451">
        <w:rPr>
          <w:rFonts w:ascii="Book Antiqua" w:hAnsi="Book Antiqua"/>
          <w:bCs/>
          <w:iCs/>
          <w:sz w:val="22"/>
          <w:szCs w:val="22"/>
        </w:rPr>
        <w:t xml:space="preserve">) its corresponding bank located in India; or (ii) a Public Sector bank located in India; or (iii) a scheduled commercial </w:t>
      </w:r>
      <w:r w:rsidR="00F3373C" w:rsidRPr="00484451">
        <w:rPr>
          <w:rFonts w:ascii="Book Antiqua" w:hAnsi="Book Antiqua"/>
          <w:bCs/>
          <w:iCs/>
          <w:sz w:val="22"/>
          <w:szCs w:val="22"/>
        </w:rPr>
        <w:t>private bank</w:t>
      </w:r>
      <w:r w:rsidRPr="00484451">
        <w:rPr>
          <w:rFonts w:ascii="Book Antiqua" w:hAnsi="Book Antiqua"/>
          <w:bCs/>
          <w:iCs/>
          <w:sz w:val="22"/>
          <w:szCs w:val="22"/>
        </w:rPr>
        <w:t xml:space="preserve"> located in India as per</w:t>
      </w:r>
      <w:r w:rsidRPr="00484451">
        <w:rPr>
          <w:rFonts w:ascii="Book Antiqua" w:hAnsi="Book Antiqua"/>
          <w:b/>
          <w:iCs/>
          <w:sz w:val="22"/>
          <w:szCs w:val="22"/>
        </w:rPr>
        <w:t xml:space="preserve"> </w:t>
      </w:r>
      <w:r w:rsidRPr="00484451">
        <w:rPr>
          <w:rFonts w:ascii="Book Antiqua" w:hAnsi="Book Antiqua"/>
          <w:iCs/>
          <w:sz w:val="22"/>
          <w:szCs w:val="22"/>
        </w:rPr>
        <w:t xml:space="preserve">list </w:t>
      </w:r>
      <w:r w:rsidRPr="00484451">
        <w:rPr>
          <w:rFonts w:ascii="Book Antiqua" w:hAnsi="Book Antiqua"/>
          <w:sz w:val="22"/>
          <w:szCs w:val="22"/>
          <w:shd w:val="clear" w:color="auto" w:fill="FFFFFF"/>
        </w:rPr>
        <w:t>provided in the BDS</w:t>
      </w:r>
      <w:r w:rsidRPr="00484451">
        <w:rPr>
          <w:rFonts w:ascii="Book Antiqua" w:hAnsi="Book Antiqua"/>
          <w:bCs/>
          <w:iCs/>
          <w:sz w:val="22"/>
          <w:szCs w:val="22"/>
        </w:rPr>
        <w:t>.</w:t>
      </w:r>
    </w:p>
    <w:p w14:paraId="6A21D541" w14:textId="77777777" w:rsidR="00511590" w:rsidRPr="00484451" w:rsidRDefault="00511590" w:rsidP="00511590">
      <w:pPr>
        <w:pStyle w:val="Title"/>
        <w:numPr>
          <w:ilvl w:val="1"/>
          <w:numId w:val="12"/>
        </w:numPr>
        <w:tabs>
          <w:tab w:val="clear" w:pos="1440"/>
        </w:tabs>
        <w:spacing w:after="120"/>
        <w:ind w:left="426" w:hanging="710"/>
        <w:jc w:val="both"/>
        <w:rPr>
          <w:rFonts w:ascii="Book Antiqua" w:hAnsi="Book Antiqua"/>
          <w:b w:val="0"/>
          <w:bCs w:val="0"/>
          <w:sz w:val="22"/>
          <w:szCs w:val="22"/>
          <w:lang w:val="en-GB"/>
        </w:rPr>
      </w:pPr>
      <w:r w:rsidRPr="00484451">
        <w:rPr>
          <w:rFonts w:ascii="Book Antiqua" w:hAnsi="Book Antiqua"/>
          <w:b w:val="0"/>
          <w:bCs w:val="0"/>
          <w:iCs/>
          <w:sz w:val="22"/>
          <w:szCs w:val="22"/>
        </w:rPr>
        <w:lastRenderedPageBreak/>
        <w:t xml:space="preserve">The Contract Performance Guarantee must be irrevocable operative and valid till 90 days after defect liability period, which is 12 months from the certified date of completion </w:t>
      </w:r>
      <w:r w:rsidRPr="00484451">
        <w:rPr>
          <w:rFonts w:ascii="Book Antiqua" w:hAnsi="Book Antiqua"/>
          <w:b w:val="0"/>
          <w:bCs w:val="0"/>
          <w:sz w:val="22"/>
          <w:szCs w:val="22"/>
          <w:lang w:val="en-GB"/>
        </w:rPr>
        <w:t>unless specifically specified in Special conditions of contracts, Section –IV and/or Bid data sheets (BDS), Section –III, Volume-I of bidding documents</w:t>
      </w:r>
      <w:r w:rsidRPr="00484451">
        <w:rPr>
          <w:rFonts w:ascii="Book Antiqua" w:hAnsi="Book Antiqua"/>
          <w:b w:val="0"/>
          <w:bCs w:val="0"/>
          <w:iCs/>
          <w:sz w:val="22"/>
          <w:szCs w:val="22"/>
        </w:rPr>
        <w:t>.</w:t>
      </w:r>
    </w:p>
    <w:p w14:paraId="2EFF02DE" w14:textId="77777777" w:rsidR="00511590" w:rsidRPr="00484451" w:rsidRDefault="00511590" w:rsidP="00511590">
      <w:pPr>
        <w:pStyle w:val="Title"/>
        <w:numPr>
          <w:ilvl w:val="1"/>
          <w:numId w:val="12"/>
        </w:numPr>
        <w:tabs>
          <w:tab w:val="clear" w:pos="1440"/>
        </w:tabs>
        <w:spacing w:after="120"/>
        <w:ind w:left="426" w:hanging="710"/>
        <w:jc w:val="both"/>
        <w:rPr>
          <w:rFonts w:ascii="Book Antiqua" w:hAnsi="Book Antiqua"/>
          <w:b w:val="0"/>
          <w:bCs w:val="0"/>
          <w:sz w:val="22"/>
          <w:szCs w:val="22"/>
          <w:lang w:val="en-GB"/>
        </w:rPr>
      </w:pPr>
      <w:r w:rsidRPr="00484451">
        <w:rPr>
          <w:rFonts w:ascii="Book Antiqua" w:hAnsi="Book Antiqua"/>
          <w:b w:val="0"/>
          <w:bCs w:val="0"/>
          <w:iCs/>
          <w:sz w:val="22"/>
          <w:szCs w:val="22"/>
        </w:rPr>
        <w:t>If the contract is awarded to a Joint Venture of firms, the Contract Performance Guarantee (CPG) shall be in the name of Joint Venture covering all the partners of the Joint Venture and not in the name of the Lead Partner or any partner(s) of the Joint Venture alone.</w:t>
      </w:r>
    </w:p>
    <w:p w14:paraId="081DD9D7" w14:textId="77777777" w:rsidR="00511590" w:rsidRPr="00484451" w:rsidRDefault="00511590" w:rsidP="00511590">
      <w:pPr>
        <w:pStyle w:val="Title"/>
        <w:numPr>
          <w:ilvl w:val="1"/>
          <w:numId w:val="12"/>
        </w:numPr>
        <w:tabs>
          <w:tab w:val="clear" w:pos="1440"/>
        </w:tabs>
        <w:ind w:left="426" w:hanging="710"/>
        <w:jc w:val="both"/>
        <w:rPr>
          <w:rFonts w:ascii="Book Antiqua" w:hAnsi="Book Antiqua"/>
          <w:b w:val="0"/>
          <w:bCs w:val="0"/>
          <w:sz w:val="22"/>
          <w:szCs w:val="22"/>
          <w:lang w:val="en-GB"/>
        </w:rPr>
      </w:pPr>
      <w:r w:rsidRPr="00484451">
        <w:rPr>
          <w:rFonts w:ascii="Book Antiqua" w:hAnsi="Book Antiqua"/>
          <w:b w:val="0"/>
          <w:bCs w:val="0"/>
          <w:iCs/>
          <w:sz w:val="22"/>
          <w:szCs w:val="22"/>
        </w:rPr>
        <w:t xml:space="preserve">Alternately, Security Deposit shall be deducted from Running Bills @ 10% until the amount so deducted equals the value of Security Deposit </w:t>
      </w:r>
      <w:r w:rsidR="00540C2A" w:rsidRPr="00484451">
        <w:rPr>
          <w:rFonts w:ascii="Book Antiqua" w:hAnsi="Book Antiqua"/>
          <w:b w:val="0"/>
          <w:bCs w:val="0"/>
          <w:iCs/>
          <w:sz w:val="22"/>
          <w:szCs w:val="22"/>
        </w:rPr>
        <w:t>i.e.</w:t>
      </w:r>
      <w:r w:rsidRPr="00484451">
        <w:rPr>
          <w:rFonts w:ascii="Book Antiqua" w:hAnsi="Book Antiqua"/>
          <w:b w:val="0"/>
          <w:bCs w:val="0"/>
          <w:iCs/>
          <w:sz w:val="22"/>
          <w:szCs w:val="22"/>
        </w:rPr>
        <w:t xml:space="preserve"> 10% of the total Contract value as mentioned in Letter of Award.</w:t>
      </w:r>
    </w:p>
    <w:p w14:paraId="7C3AC2C0" w14:textId="77777777" w:rsidR="00F22BF1" w:rsidRPr="00484451" w:rsidRDefault="00F22BF1" w:rsidP="00F22BF1">
      <w:pPr>
        <w:pStyle w:val="Title"/>
        <w:ind w:left="426"/>
        <w:jc w:val="both"/>
        <w:rPr>
          <w:rFonts w:ascii="Book Antiqua" w:hAnsi="Book Antiqua"/>
          <w:b w:val="0"/>
          <w:bCs w:val="0"/>
          <w:sz w:val="22"/>
          <w:szCs w:val="22"/>
          <w:lang w:val="en-GB"/>
        </w:rPr>
      </w:pPr>
    </w:p>
    <w:p w14:paraId="754E420C" w14:textId="77777777" w:rsidR="00F22BF1" w:rsidRPr="00484451" w:rsidRDefault="00F22BF1" w:rsidP="00511590">
      <w:pPr>
        <w:pStyle w:val="Title"/>
        <w:numPr>
          <w:ilvl w:val="1"/>
          <w:numId w:val="12"/>
        </w:numPr>
        <w:tabs>
          <w:tab w:val="clear" w:pos="1440"/>
        </w:tabs>
        <w:ind w:left="426" w:hanging="710"/>
        <w:jc w:val="both"/>
        <w:rPr>
          <w:rFonts w:ascii="Book Antiqua" w:hAnsi="Book Antiqua"/>
          <w:b w:val="0"/>
          <w:bCs w:val="0"/>
          <w:sz w:val="22"/>
          <w:szCs w:val="22"/>
          <w:lang w:val="en-GB"/>
        </w:rPr>
      </w:pPr>
      <w:r w:rsidRPr="00484451">
        <w:rPr>
          <w:rFonts w:ascii="Book Antiqua" w:hAnsi="Book Antiqua"/>
          <w:b w:val="0"/>
          <w:bCs w:val="0"/>
          <w:iCs/>
          <w:sz w:val="22"/>
          <w:szCs w:val="22"/>
        </w:rPr>
        <w:t xml:space="preserve">The guarantee amount shall be </w:t>
      </w:r>
      <w:proofErr w:type="spellStart"/>
      <w:r w:rsidRPr="00484451">
        <w:rPr>
          <w:rFonts w:ascii="Book Antiqua" w:hAnsi="Book Antiqua"/>
          <w:b w:val="0"/>
          <w:bCs w:val="0"/>
          <w:iCs/>
          <w:sz w:val="22"/>
          <w:szCs w:val="22"/>
        </w:rPr>
        <w:t>encashed</w:t>
      </w:r>
      <w:proofErr w:type="spellEnd"/>
      <w:r w:rsidRPr="00484451">
        <w:rPr>
          <w:rFonts w:ascii="Book Antiqua" w:hAnsi="Book Antiqua"/>
          <w:b w:val="0"/>
          <w:bCs w:val="0"/>
          <w:iCs/>
          <w:sz w:val="22"/>
          <w:szCs w:val="22"/>
        </w:rPr>
        <w:t xml:space="preserve"> by the owner without any conditions whatsoever, in the event of defects or deficiencies which come up during the validity of defect liability period.</w:t>
      </w:r>
    </w:p>
    <w:p w14:paraId="5648C1C4" w14:textId="77777777" w:rsidR="00F22BF1" w:rsidRPr="00484451" w:rsidRDefault="00F22BF1" w:rsidP="00F22BF1">
      <w:pPr>
        <w:pStyle w:val="Title"/>
        <w:ind w:left="426"/>
        <w:jc w:val="both"/>
        <w:rPr>
          <w:rFonts w:ascii="Book Antiqua" w:hAnsi="Book Antiqua"/>
          <w:b w:val="0"/>
          <w:bCs w:val="0"/>
          <w:sz w:val="22"/>
          <w:szCs w:val="22"/>
          <w:lang w:val="en-GB"/>
        </w:rPr>
      </w:pPr>
    </w:p>
    <w:p w14:paraId="403E5C56" w14:textId="77777777" w:rsidR="00F22BF1" w:rsidRPr="00484451" w:rsidRDefault="00F22BF1" w:rsidP="00F22BF1">
      <w:pPr>
        <w:pStyle w:val="Title"/>
        <w:ind w:left="426"/>
        <w:jc w:val="both"/>
        <w:rPr>
          <w:rFonts w:ascii="Book Antiqua" w:hAnsi="Book Antiqua"/>
          <w:b w:val="0"/>
          <w:bCs w:val="0"/>
          <w:sz w:val="22"/>
          <w:szCs w:val="22"/>
          <w:lang w:val="en-GB"/>
        </w:rPr>
      </w:pPr>
      <w:r w:rsidRPr="00484451">
        <w:rPr>
          <w:rFonts w:ascii="Book Antiqua" w:hAnsi="Book Antiqua"/>
          <w:b w:val="0"/>
          <w:bCs w:val="0"/>
          <w:iCs/>
          <w:sz w:val="22"/>
          <w:szCs w:val="22"/>
        </w:rPr>
        <w:t>The CPG / Security deposit amount shall not earn any interest, whatsoever the period detained by POWERGRID.</w:t>
      </w:r>
    </w:p>
    <w:p w14:paraId="33692ACE" w14:textId="77777777" w:rsidR="00F22BF1" w:rsidRPr="00484451" w:rsidRDefault="00F22BF1" w:rsidP="00F22BF1">
      <w:pPr>
        <w:pStyle w:val="Title"/>
        <w:ind w:left="0"/>
        <w:jc w:val="both"/>
        <w:rPr>
          <w:rFonts w:ascii="Book Antiqua" w:hAnsi="Book Antiqua"/>
          <w:b w:val="0"/>
          <w:bCs w:val="0"/>
          <w:sz w:val="22"/>
          <w:szCs w:val="22"/>
          <w:lang w:val="en-GB"/>
        </w:rPr>
      </w:pPr>
    </w:p>
    <w:p w14:paraId="649BF953" w14:textId="77777777" w:rsidR="00F22BF1" w:rsidRPr="00484451" w:rsidRDefault="00F22BF1" w:rsidP="00F22BF1">
      <w:pPr>
        <w:pStyle w:val="Title"/>
        <w:ind w:left="426"/>
        <w:jc w:val="both"/>
        <w:rPr>
          <w:rFonts w:ascii="Book Antiqua" w:hAnsi="Book Antiqua"/>
          <w:b w:val="0"/>
          <w:bCs w:val="0"/>
          <w:sz w:val="22"/>
          <w:szCs w:val="22"/>
          <w:lang w:val="en-GB"/>
        </w:rPr>
      </w:pPr>
      <w:r w:rsidRPr="00484451">
        <w:rPr>
          <w:rFonts w:ascii="Book Antiqua" w:hAnsi="Book Antiqua"/>
          <w:b w:val="0"/>
          <w:bCs w:val="0"/>
          <w:iCs/>
          <w:sz w:val="22"/>
          <w:szCs w:val="22"/>
        </w:rPr>
        <w:t>Stamp paper for the CPG BG shall be in the name of the Bank who issues the BG</w:t>
      </w:r>
      <w:r w:rsidRPr="00484451">
        <w:rPr>
          <w:rFonts w:ascii="Book Antiqua" w:hAnsi="Book Antiqua"/>
          <w:iCs/>
          <w:sz w:val="22"/>
          <w:szCs w:val="22"/>
        </w:rPr>
        <w:t>.</w:t>
      </w:r>
    </w:p>
    <w:p w14:paraId="2649A555" w14:textId="77777777" w:rsidR="00484451" w:rsidRPr="00484451" w:rsidRDefault="00484451" w:rsidP="009028B9">
      <w:pPr>
        <w:pStyle w:val="Title"/>
        <w:ind w:left="0"/>
        <w:jc w:val="both"/>
        <w:rPr>
          <w:rFonts w:ascii="Book Antiqua" w:hAnsi="Book Antiqua"/>
          <w:b w:val="0"/>
          <w:bCs w:val="0"/>
          <w:sz w:val="22"/>
          <w:szCs w:val="22"/>
          <w:lang w:val="en-GB"/>
        </w:rPr>
      </w:pPr>
    </w:p>
    <w:p w14:paraId="72586C4B" w14:textId="77777777" w:rsidR="00511590" w:rsidRPr="00484451" w:rsidRDefault="00511590" w:rsidP="00511590">
      <w:pPr>
        <w:pStyle w:val="ListParagraph"/>
        <w:numPr>
          <w:ilvl w:val="0"/>
          <w:numId w:val="12"/>
        </w:numPr>
        <w:tabs>
          <w:tab w:val="clear" w:pos="720"/>
        </w:tabs>
        <w:spacing w:after="120"/>
        <w:ind w:left="426"/>
        <w:jc w:val="both"/>
        <w:outlineLvl w:val="1"/>
        <w:rPr>
          <w:rFonts w:ascii="Book Antiqua" w:hAnsi="Book Antiqua"/>
          <w:sz w:val="22"/>
          <w:szCs w:val="22"/>
        </w:rPr>
      </w:pPr>
      <w:r w:rsidRPr="00484451">
        <w:rPr>
          <w:rFonts w:ascii="Book Antiqua" w:hAnsi="Book Antiqua"/>
          <w:b/>
          <w:bCs/>
          <w:sz w:val="22"/>
          <w:szCs w:val="22"/>
        </w:rPr>
        <w:t>Fraud and Corruption</w:t>
      </w:r>
    </w:p>
    <w:p w14:paraId="453F5ED9" w14:textId="77777777" w:rsidR="00511590" w:rsidRPr="00484451" w:rsidRDefault="00511590" w:rsidP="00511590">
      <w:pPr>
        <w:pStyle w:val="ListParagraph"/>
        <w:spacing w:after="120"/>
        <w:ind w:left="426"/>
        <w:jc w:val="both"/>
        <w:outlineLvl w:val="1"/>
        <w:rPr>
          <w:rFonts w:ascii="Book Antiqua" w:hAnsi="Book Antiqua"/>
          <w:sz w:val="22"/>
          <w:szCs w:val="22"/>
        </w:rPr>
      </w:pPr>
      <w:r w:rsidRPr="00484451">
        <w:rPr>
          <w:rFonts w:ascii="Book Antiqua" w:hAnsi="Book Antiqua"/>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2B26905D" w14:textId="77777777" w:rsidR="00511590" w:rsidRPr="00484451" w:rsidRDefault="00511590" w:rsidP="00511590">
      <w:pPr>
        <w:pStyle w:val="ListParagraph"/>
        <w:spacing w:after="120"/>
        <w:ind w:left="993" w:hanging="567"/>
        <w:jc w:val="both"/>
        <w:outlineLvl w:val="1"/>
        <w:rPr>
          <w:rFonts w:ascii="Book Antiqua" w:hAnsi="Book Antiqua"/>
          <w:sz w:val="22"/>
          <w:szCs w:val="22"/>
        </w:rPr>
      </w:pPr>
      <w:r w:rsidRPr="00484451">
        <w:rPr>
          <w:rFonts w:ascii="Book Antiqua" w:hAnsi="Book Antiqua"/>
          <w:sz w:val="22"/>
          <w:szCs w:val="22"/>
        </w:rPr>
        <w:t>(a)</w:t>
      </w:r>
      <w:r w:rsidRPr="00484451">
        <w:rPr>
          <w:rFonts w:ascii="Book Antiqua" w:hAnsi="Book Antiqua"/>
          <w:sz w:val="22"/>
          <w:szCs w:val="22"/>
        </w:rPr>
        <w:tab/>
        <w:t>Defines, for the purpose of this provision, the terms set forth below as follows:</w:t>
      </w:r>
    </w:p>
    <w:p w14:paraId="017CF7FC" w14:textId="77777777" w:rsidR="00511590" w:rsidRPr="00484451" w:rsidRDefault="00511590" w:rsidP="00511590">
      <w:pPr>
        <w:pStyle w:val="ListParagraph"/>
        <w:spacing w:after="120"/>
        <w:ind w:left="1418" w:hanging="425"/>
        <w:jc w:val="both"/>
        <w:outlineLvl w:val="1"/>
        <w:rPr>
          <w:rFonts w:ascii="Book Antiqua" w:hAnsi="Book Antiqua"/>
          <w:sz w:val="22"/>
          <w:szCs w:val="22"/>
        </w:rPr>
      </w:pPr>
      <w:r w:rsidRPr="00484451">
        <w:rPr>
          <w:rFonts w:ascii="Book Antiqua" w:hAnsi="Book Antiqua"/>
          <w:sz w:val="22"/>
          <w:szCs w:val="22"/>
        </w:rPr>
        <w:t>(</w:t>
      </w:r>
      <w:proofErr w:type="spellStart"/>
      <w:r w:rsidRPr="00484451">
        <w:rPr>
          <w:rFonts w:ascii="Book Antiqua" w:hAnsi="Book Antiqua"/>
          <w:sz w:val="22"/>
          <w:szCs w:val="22"/>
        </w:rPr>
        <w:t>i</w:t>
      </w:r>
      <w:proofErr w:type="spellEnd"/>
      <w:r w:rsidRPr="00484451">
        <w:rPr>
          <w:rFonts w:ascii="Book Antiqua" w:hAnsi="Book Antiqua"/>
          <w:sz w:val="22"/>
          <w:szCs w:val="22"/>
        </w:rPr>
        <w:t>)</w:t>
      </w:r>
      <w:r w:rsidRPr="00484451">
        <w:rPr>
          <w:rFonts w:ascii="Book Antiqua" w:hAnsi="Book Antiqua"/>
          <w:sz w:val="22"/>
          <w:szCs w:val="22"/>
        </w:rPr>
        <w:tab/>
        <w:t>“Corrupt practice” is the offering, giving, receiving or soliciting, directly or indirectly, of anything of value to influence improperly the actions of another party;</w:t>
      </w:r>
    </w:p>
    <w:p w14:paraId="32423ADE" w14:textId="77777777" w:rsidR="00511590" w:rsidRPr="00484451" w:rsidRDefault="00511590" w:rsidP="00511590">
      <w:pPr>
        <w:pStyle w:val="ListParagraph"/>
        <w:spacing w:after="120"/>
        <w:ind w:left="1418" w:hanging="425"/>
        <w:jc w:val="both"/>
        <w:outlineLvl w:val="1"/>
        <w:rPr>
          <w:rFonts w:ascii="Book Antiqua" w:hAnsi="Book Antiqua"/>
          <w:sz w:val="22"/>
          <w:szCs w:val="22"/>
        </w:rPr>
      </w:pPr>
      <w:r w:rsidRPr="00484451">
        <w:rPr>
          <w:rFonts w:ascii="Book Antiqua" w:hAnsi="Book Antiqua"/>
          <w:sz w:val="22"/>
          <w:szCs w:val="22"/>
        </w:rPr>
        <w:t>(ii)</w:t>
      </w:r>
      <w:r w:rsidRPr="00484451">
        <w:rPr>
          <w:rFonts w:ascii="Book Antiqua" w:hAnsi="Book Antiqua"/>
          <w:sz w:val="22"/>
          <w:szCs w:val="22"/>
        </w:rPr>
        <w:tab/>
        <w:t>“Fraudulent practice” is any act or omission, including a misrepresentation, that knowingly or recklessly misleads or attempts to mislead, a party to obtain a financial or other benefit or to avoid an obligation;</w:t>
      </w:r>
    </w:p>
    <w:p w14:paraId="31D91298" w14:textId="77777777" w:rsidR="00511590" w:rsidRPr="00484451" w:rsidRDefault="00511590" w:rsidP="00511590">
      <w:pPr>
        <w:pStyle w:val="ListParagraph"/>
        <w:spacing w:after="120"/>
        <w:ind w:left="1418" w:hanging="425"/>
        <w:jc w:val="both"/>
        <w:outlineLvl w:val="1"/>
        <w:rPr>
          <w:rFonts w:ascii="Book Antiqua" w:hAnsi="Book Antiqua"/>
          <w:sz w:val="22"/>
          <w:szCs w:val="22"/>
        </w:rPr>
      </w:pPr>
      <w:r w:rsidRPr="00484451">
        <w:rPr>
          <w:rFonts w:ascii="Book Antiqua" w:hAnsi="Book Antiqua"/>
          <w:sz w:val="22"/>
          <w:szCs w:val="22"/>
        </w:rPr>
        <w:t>(iii)</w:t>
      </w:r>
      <w:r w:rsidRPr="00484451">
        <w:rPr>
          <w:rFonts w:ascii="Book Antiqua" w:hAnsi="Book Antiqua"/>
          <w:sz w:val="22"/>
          <w:szCs w:val="22"/>
        </w:rPr>
        <w:tab/>
        <w:t>“Collusive practice” is an arrangement between two or more parties designed to achieve an improper purpose, including to influence improperly the actions of another party;</w:t>
      </w:r>
    </w:p>
    <w:p w14:paraId="6FAB1C2F" w14:textId="77777777" w:rsidR="00511590" w:rsidRPr="00484451" w:rsidRDefault="00511590" w:rsidP="00511590">
      <w:pPr>
        <w:pStyle w:val="ListParagraph"/>
        <w:spacing w:after="120"/>
        <w:ind w:left="1418" w:hanging="425"/>
        <w:jc w:val="both"/>
        <w:outlineLvl w:val="1"/>
        <w:rPr>
          <w:rFonts w:ascii="Book Antiqua" w:hAnsi="Book Antiqua"/>
          <w:sz w:val="22"/>
          <w:szCs w:val="22"/>
        </w:rPr>
      </w:pPr>
      <w:r w:rsidRPr="00484451">
        <w:rPr>
          <w:rFonts w:ascii="Book Antiqua" w:hAnsi="Book Antiqua"/>
          <w:sz w:val="22"/>
          <w:szCs w:val="22"/>
        </w:rPr>
        <w:t>(iv)</w:t>
      </w:r>
      <w:r w:rsidRPr="00484451">
        <w:rPr>
          <w:rFonts w:ascii="Book Antiqua" w:hAnsi="Book Antiqua"/>
          <w:sz w:val="22"/>
          <w:szCs w:val="22"/>
        </w:rPr>
        <w:tab/>
        <w:t>“Coercive practice” is impairing or harming, or threatening to impair or harm, directly or indirectly, any party or the property of the party to influence improperly the actions of a party;</w:t>
      </w:r>
    </w:p>
    <w:p w14:paraId="126519CC" w14:textId="77777777" w:rsidR="00511590" w:rsidRPr="00484451" w:rsidRDefault="00511590" w:rsidP="00511590">
      <w:pPr>
        <w:pStyle w:val="ListParagraph"/>
        <w:spacing w:after="120"/>
        <w:ind w:left="1418" w:hanging="425"/>
        <w:jc w:val="both"/>
        <w:outlineLvl w:val="1"/>
        <w:rPr>
          <w:rFonts w:ascii="Book Antiqua" w:hAnsi="Book Antiqua"/>
          <w:sz w:val="22"/>
          <w:szCs w:val="22"/>
        </w:rPr>
      </w:pPr>
      <w:r w:rsidRPr="00484451">
        <w:rPr>
          <w:rFonts w:ascii="Book Antiqua" w:hAnsi="Book Antiqua"/>
          <w:sz w:val="22"/>
          <w:szCs w:val="22"/>
        </w:rPr>
        <w:t>(v)</w:t>
      </w:r>
      <w:r w:rsidRPr="00484451">
        <w:rPr>
          <w:rFonts w:ascii="Book Antiqua" w:hAnsi="Book Antiqua"/>
          <w:sz w:val="22"/>
          <w:szCs w:val="22"/>
        </w:rPr>
        <w:tab/>
        <w:t xml:space="preserve">“Obstructive practice” is </w:t>
      </w:r>
    </w:p>
    <w:p w14:paraId="4B9B5364" w14:textId="77777777" w:rsidR="00511590" w:rsidRPr="00484451" w:rsidRDefault="00511590" w:rsidP="00511590">
      <w:pPr>
        <w:pStyle w:val="ListParagraph"/>
        <w:ind w:left="1560" w:hanging="567"/>
        <w:jc w:val="both"/>
        <w:outlineLvl w:val="1"/>
        <w:rPr>
          <w:rFonts w:ascii="Book Antiqua" w:hAnsi="Book Antiqua"/>
          <w:sz w:val="22"/>
          <w:szCs w:val="22"/>
        </w:rPr>
      </w:pPr>
      <w:r w:rsidRPr="00484451">
        <w:rPr>
          <w:rFonts w:ascii="Book Antiqua" w:hAnsi="Book Antiqua"/>
          <w:sz w:val="22"/>
          <w:szCs w:val="22"/>
        </w:rPr>
        <w:t>(aa)</w:t>
      </w:r>
      <w:r w:rsidRPr="00484451">
        <w:rPr>
          <w:rFonts w:ascii="Book Antiqua" w:hAnsi="Book Antiqua"/>
          <w:sz w:val="22"/>
          <w:szCs w:val="22"/>
        </w:rPr>
        <w:tab/>
        <w:t xml:space="preserve">deliberately destroying, falsifying, altering or concealing of evidence material to the investigation or making false statements to investigators in order to materially impede </w:t>
      </w:r>
      <w:proofErr w:type="spellStart"/>
      <w:r w:rsidRPr="00484451">
        <w:rPr>
          <w:rFonts w:ascii="Book Antiqua" w:hAnsi="Book Antiqua"/>
          <w:sz w:val="22"/>
          <w:szCs w:val="22"/>
        </w:rPr>
        <w:t>a</w:t>
      </w:r>
      <w:proofErr w:type="spellEnd"/>
      <w:r w:rsidRPr="00484451">
        <w:rPr>
          <w:rFonts w:ascii="Book Antiqua" w:hAnsi="Book Antiqua"/>
          <w:sz w:val="22"/>
          <w:szCs w:val="22"/>
        </w:rPr>
        <w:t xml:space="preserve"> Employer’s investigation into allegations of a corrupt, fraudulent, coercive or collusive practice; and/or threatening, harassing or intimidating any party to prevent it from disclosing its knowledge of matters relevant to the investigation or from pursuing the investigation;</w:t>
      </w:r>
    </w:p>
    <w:p w14:paraId="20DB0A95" w14:textId="77777777" w:rsidR="00511590" w:rsidRPr="00484451" w:rsidRDefault="00511590" w:rsidP="00511590">
      <w:pPr>
        <w:pStyle w:val="ListParagraph"/>
        <w:ind w:left="4440" w:firstLine="600"/>
        <w:jc w:val="both"/>
        <w:outlineLvl w:val="1"/>
        <w:rPr>
          <w:rFonts w:ascii="Book Antiqua" w:hAnsi="Book Antiqua"/>
          <w:sz w:val="22"/>
          <w:szCs w:val="22"/>
        </w:rPr>
      </w:pPr>
      <w:r w:rsidRPr="00484451">
        <w:rPr>
          <w:rFonts w:ascii="Book Antiqua" w:hAnsi="Book Antiqua"/>
          <w:sz w:val="22"/>
          <w:szCs w:val="22"/>
        </w:rPr>
        <w:t>or</w:t>
      </w:r>
    </w:p>
    <w:p w14:paraId="0E31B526" w14:textId="77777777" w:rsidR="00511590" w:rsidRPr="00484451" w:rsidRDefault="00511590" w:rsidP="00511590">
      <w:pPr>
        <w:pStyle w:val="ListParagraph"/>
        <w:spacing w:after="240"/>
        <w:ind w:left="1560" w:hanging="567"/>
        <w:jc w:val="both"/>
        <w:outlineLvl w:val="1"/>
        <w:rPr>
          <w:rFonts w:ascii="Book Antiqua" w:hAnsi="Book Antiqua"/>
          <w:sz w:val="22"/>
          <w:szCs w:val="22"/>
        </w:rPr>
      </w:pPr>
      <w:r w:rsidRPr="00484451">
        <w:rPr>
          <w:rFonts w:ascii="Book Antiqua" w:hAnsi="Book Antiqua"/>
          <w:sz w:val="22"/>
          <w:szCs w:val="22"/>
        </w:rPr>
        <w:t xml:space="preserve"> (bb)</w:t>
      </w:r>
      <w:r w:rsidRPr="00484451">
        <w:rPr>
          <w:rFonts w:ascii="Book Antiqua" w:hAnsi="Book Antiqua"/>
          <w:sz w:val="22"/>
          <w:szCs w:val="22"/>
        </w:rPr>
        <w:tab/>
        <w:t>acts intended to materially impede the exercise of the Employer’s inspection and audit rights.</w:t>
      </w:r>
    </w:p>
    <w:p w14:paraId="23FF1D11" w14:textId="77777777" w:rsidR="00511590" w:rsidRPr="00484451" w:rsidRDefault="00511590" w:rsidP="00511590">
      <w:pPr>
        <w:pStyle w:val="ListParagraph"/>
        <w:spacing w:after="120"/>
        <w:ind w:left="993" w:hanging="567"/>
        <w:jc w:val="both"/>
        <w:outlineLvl w:val="1"/>
        <w:rPr>
          <w:rFonts w:ascii="Book Antiqua" w:hAnsi="Book Antiqua"/>
          <w:sz w:val="22"/>
          <w:szCs w:val="22"/>
        </w:rPr>
      </w:pPr>
      <w:r w:rsidRPr="00484451">
        <w:rPr>
          <w:rFonts w:ascii="Book Antiqua" w:hAnsi="Book Antiqua"/>
          <w:sz w:val="22"/>
          <w:szCs w:val="22"/>
        </w:rPr>
        <w:t>(b)</w:t>
      </w:r>
      <w:r w:rsidRPr="00484451">
        <w:rPr>
          <w:rFonts w:ascii="Book Antiqua" w:hAnsi="Book Antiqua"/>
          <w:sz w:val="22"/>
          <w:szCs w:val="22"/>
        </w:rPr>
        <w:tab/>
        <w:t>will reject a proposal for award if it determines that the bidder recommended for award has, directly or through an agent, engaged in corrupt, fraudulent, collusive, coercive or obstructive practices in competing for the contract in question;</w:t>
      </w:r>
    </w:p>
    <w:p w14:paraId="0D0AD9BD" w14:textId="77777777" w:rsidR="00511590" w:rsidRPr="00484451" w:rsidRDefault="00511590" w:rsidP="00511590">
      <w:pPr>
        <w:pStyle w:val="ListParagraph"/>
        <w:spacing w:after="120"/>
        <w:ind w:left="993" w:hanging="567"/>
        <w:jc w:val="both"/>
        <w:outlineLvl w:val="1"/>
        <w:rPr>
          <w:rFonts w:ascii="Book Antiqua" w:hAnsi="Book Antiqua"/>
          <w:sz w:val="22"/>
          <w:szCs w:val="22"/>
        </w:rPr>
      </w:pPr>
      <w:r w:rsidRPr="00484451">
        <w:rPr>
          <w:rFonts w:ascii="Book Antiqua" w:hAnsi="Book Antiqua"/>
          <w:sz w:val="22"/>
          <w:szCs w:val="22"/>
        </w:rPr>
        <w:lastRenderedPageBreak/>
        <w:t>(c)</w:t>
      </w:r>
      <w:r w:rsidRPr="00484451">
        <w:rPr>
          <w:rFonts w:ascii="Book Antiqua" w:hAnsi="Book Antiqua"/>
          <w:sz w:val="22"/>
          <w:szCs w:val="22"/>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744FE2DA" w14:textId="77777777" w:rsidR="00511590" w:rsidRPr="00484451" w:rsidRDefault="00511590" w:rsidP="00511590">
      <w:pPr>
        <w:pStyle w:val="ListParagraph"/>
        <w:ind w:left="993" w:hanging="567"/>
        <w:jc w:val="both"/>
        <w:outlineLvl w:val="1"/>
        <w:rPr>
          <w:rFonts w:ascii="Book Antiqua" w:hAnsi="Book Antiqua"/>
          <w:sz w:val="22"/>
          <w:szCs w:val="22"/>
        </w:rPr>
      </w:pPr>
      <w:r w:rsidRPr="00484451">
        <w:rPr>
          <w:rFonts w:ascii="Book Antiqua" w:hAnsi="Book Antiqua"/>
          <w:sz w:val="22"/>
          <w:szCs w:val="22"/>
        </w:rPr>
        <w:t xml:space="preserve"> (d)</w:t>
      </w:r>
      <w:r w:rsidRPr="00484451">
        <w:rPr>
          <w:rFonts w:ascii="Book Antiqua" w:hAnsi="Book Antiqua"/>
          <w:sz w:val="22"/>
          <w:szCs w:val="22"/>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7BEB211" w14:textId="77777777" w:rsidR="00511590" w:rsidRPr="00484451" w:rsidRDefault="00511590" w:rsidP="00511590">
      <w:pPr>
        <w:pStyle w:val="ListParagraph"/>
        <w:ind w:left="993" w:hanging="567"/>
        <w:jc w:val="both"/>
        <w:outlineLvl w:val="1"/>
        <w:rPr>
          <w:rFonts w:ascii="Book Antiqua" w:hAnsi="Book Antiqua"/>
          <w:sz w:val="22"/>
          <w:szCs w:val="22"/>
        </w:rPr>
      </w:pPr>
    </w:p>
    <w:p w14:paraId="29C20D2B" w14:textId="77777777" w:rsidR="00511590" w:rsidRPr="00484451" w:rsidRDefault="00511590" w:rsidP="0091159E">
      <w:pPr>
        <w:pStyle w:val="ListParagraph"/>
        <w:numPr>
          <w:ilvl w:val="0"/>
          <w:numId w:val="12"/>
        </w:numPr>
        <w:tabs>
          <w:tab w:val="clear" w:pos="720"/>
        </w:tabs>
        <w:ind w:left="426"/>
        <w:jc w:val="both"/>
        <w:outlineLvl w:val="1"/>
        <w:rPr>
          <w:rFonts w:ascii="Book Antiqua" w:hAnsi="Book Antiqua"/>
          <w:b/>
          <w:sz w:val="22"/>
          <w:szCs w:val="22"/>
        </w:rPr>
      </w:pPr>
      <w:r w:rsidRPr="00484451">
        <w:rPr>
          <w:rFonts w:ascii="Book Antiqua" w:hAnsi="Book Antiqua"/>
          <w:b/>
          <w:sz w:val="22"/>
          <w:szCs w:val="22"/>
          <w:lang w:val="en-GB"/>
        </w:rPr>
        <w:t>General:</w:t>
      </w:r>
    </w:p>
    <w:p w14:paraId="1480000B" w14:textId="77777777" w:rsidR="00511590" w:rsidRPr="00484451" w:rsidRDefault="00511590" w:rsidP="0091159E">
      <w:pPr>
        <w:pStyle w:val="ListParagraph"/>
        <w:numPr>
          <w:ilvl w:val="1"/>
          <w:numId w:val="12"/>
        </w:numPr>
        <w:tabs>
          <w:tab w:val="clear" w:pos="1440"/>
        </w:tabs>
        <w:ind w:left="426"/>
        <w:jc w:val="both"/>
        <w:outlineLvl w:val="1"/>
        <w:rPr>
          <w:rFonts w:ascii="Book Antiqua" w:hAnsi="Book Antiqua"/>
          <w:bCs/>
          <w:sz w:val="22"/>
          <w:szCs w:val="22"/>
        </w:rPr>
      </w:pPr>
      <w:r w:rsidRPr="00484451">
        <w:rPr>
          <w:rFonts w:ascii="Book Antiqua" w:hAnsi="Book Antiqua"/>
          <w:bCs/>
          <w:sz w:val="22"/>
          <w:szCs w:val="22"/>
        </w:rPr>
        <w:t xml:space="preserve">It is imperative for each bidder to satisfy himself completely of all local </w:t>
      </w:r>
      <w:proofErr w:type="gramStart"/>
      <w:r w:rsidRPr="00484451">
        <w:rPr>
          <w:rFonts w:ascii="Book Antiqua" w:hAnsi="Book Antiqua"/>
          <w:bCs/>
          <w:sz w:val="22"/>
          <w:szCs w:val="22"/>
        </w:rPr>
        <w:t>conditions</w:t>
      </w:r>
      <w:proofErr w:type="gramEnd"/>
      <w:r w:rsidRPr="00484451">
        <w:rPr>
          <w:rFonts w:ascii="Book Antiqua" w:hAnsi="Book Antiqua"/>
          <w:bCs/>
          <w:sz w:val="22"/>
          <w:szCs w:val="22"/>
        </w:rPr>
        <w:t xml:space="preserve"> </w:t>
      </w:r>
      <w:r w:rsidRPr="00484451">
        <w:rPr>
          <w:rFonts w:ascii="Book Antiqua" w:hAnsi="Book Antiqua"/>
          <w:iCs/>
          <w:sz w:val="22"/>
          <w:szCs w:val="22"/>
        </w:rPr>
        <w:t xml:space="preserve">nature of the ground and its subsoil conditions at the specified location[s], the form and the nature of the site. </w:t>
      </w:r>
      <w:r w:rsidRPr="00484451">
        <w:rPr>
          <w:rFonts w:ascii="Book Antiqua" w:hAnsi="Book Antiqua"/>
          <w:bCs/>
          <w:sz w:val="22"/>
          <w:szCs w:val="22"/>
        </w:rPr>
        <w:t xml:space="preserve"> For better understanding of prevailing conditions at site and to get a realistic idea of the nature of work / localities, bidders may visit the site/ location to study &amp; inspect the site, and accordingly assess the quantum of work involved, before quoting the rates and submitting the bids. Bidders are expected to assess any problems relating to the means of access to site, the accommodation they may require and its availability, besides any other aspect including financial implication affecting on execution of work(s) covered under these documents and specifications.</w:t>
      </w:r>
    </w:p>
    <w:p w14:paraId="0D8E5C2C" w14:textId="77777777" w:rsidR="00511590" w:rsidRPr="00484451" w:rsidRDefault="00511590" w:rsidP="00511590">
      <w:pPr>
        <w:pStyle w:val="ListParagraph"/>
        <w:spacing w:after="240"/>
        <w:ind w:left="426"/>
        <w:jc w:val="both"/>
        <w:outlineLvl w:val="1"/>
        <w:rPr>
          <w:rFonts w:ascii="Book Antiqua" w:hAnsi="Book Antiqua"/>
          <w:bCs/>
          <w:sz w:val="22"/>
          <w:szCs w:val="22"/>
        </w:rPr>
      </w:pPr>
      <w:r w:rsidRPr="00484451">
        <w:rPr>
          <w:rFonts w:ascii="Book Antiqua" w:hAnsi="Book Antiqua"/>
          <w:bCs/>
          <w:iCs/>
          <w:sz w:val="22"/>
          <w:szCs w:val="22"/>
        </w:rPr>
        <w:t xml:space="preserve">In </w:t>
      </w:r>
      <w:proofErr w:type="gramStart"/>
      <w:r w:rsidRPr="00484451">
        <w:rPr>
          <w:rFonts w:ascii="Book Antiqua" w:hAnsi="Book Antiqua"/>
          <w:bCs/>
          <w:iCs/>
          <w:sz w:val="22"/>
          <w:szCs w:val="22"/>
        </w:rPr>
        <w:t>addition</w:t>
      </w:r>
      <w:proofErr w:type="gramEnd"/>
      <w:r w:rsidRPr="00484451">
        <w:rPr>
          <w:rFonts w:ascii="Book Antiqua" w:hAnsi="Book Antiqua"/>
          <w:bCs/>
          <w:iCs/>
          <w:sz w:val="22"/>
          <w:szCs w:val="22"/>
        </w:rPr>
        <w:t xml:space="preserve"> the Tenderers are expected to apprise and assess any problems relating to the means of access to the site, the accommodation they may require and its availability, besides any other aspects including financial implication affecting on the execution of the work[s] covered under these documents and specifications. A Tenderer shall be deemed to have full knowledge of the site [whether he inspects or not].</w:t>
      </w:r>
    </w:p>
    <w:p w14:paraId="2972C3FA" w14:textId="77777777" w:rsidR="00511590" w:rsidRPr="00484451" w:rsidRDefault="00511590" w:rsidP="00511590">
      <w:pPr>
        <w:pStyle w:val="ListParagraph"/>
        <w:numPr>
          <w:ilvl w:val="1"/>
          <w:numId w:val="12"/>
        </w:numPr>
        <w:tabs>
          <w:tab w:val="clear" w:pos="1440"/>
        </w:tabs>
        <w:spacing w:after="240"/>
        <w:ind w:left="426"/>
        <w:jc w:val="both"/>
        <w:outlineLvl w:val="1"/>
        <w:rPr>
          <w:rFonts w:ascii="Book Antiqua" w:hAnsi="Book Antiqua"/>
          <w:bCs/>
          <w:sz w:val="22"/>
          <w:szCs w:val="22"/>
        </w:rPr>
      </w:pPr>
      <w:r w:rsidRPr="00484451">
        <w:rPr>
          <w:rFonts w:ascii="Book Antiqua" w:hAnsi="Book Antiqua"/>
          <w:bCs/>
          <w:iCs/>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32D505F1" w14:textId="77777777" w:rsidR="00511590" w:rsidRPr="00484451" w:rsidRDefault="00511590" w:rsidP="00511590">
      <w:pPr>
        <w:pStyle w:val="ListParagraph"/>
        <w:numPr>
          <w:ilvl w:val="1"/>
          <w:numId w:val="12"/>
        </w:numPr>
        <w:tabs>
          <w:tab w:val="clear" w:pos="1440"/>
        </w:tabs>
        <w:spacing w:after="240"/>
        <w:ind w:left="426"/>
        <w:jc w:val="both"/>
        <w:outlineLvl w:val="1"/>
        <w:rPr>
          <w:rFonts w:ascii="Book Antiqua" w:hAnsi="Book Antiqua"/>
          <w:bCs/>
          <w:sz w:val="22"/>
          <w:szCs w:val="22"/>
        </w:rPr>
      </w:pPr>
      <w:r w:rsidRPr="00484451">
        <w:rPr>
          <w:rFonts w:ascii="Book Antiqua" w:hAnsi="Book Antiqua"/>
          <w:b/>
          <w:iCs/>
          <w:sz w:val="22"/>
          <w:szCs w:val="22"/>
        </w:rPr>
        <w:t xml:space="preserve">Contractor shall ensure that the </w:t>
      </w:r>
      <w:proofErr w:type="spellStart"/>
      <w:r w:rsidRPr="00484451">
        <w:rPr>
          <w:rFonts w:ascii="Book Antiqua" w:hAnsi="Book Antiqua"/>
          <w:b/>
          <w:iCs/>
          <w:sz w:val="22"/>
          <w:szCs w:val="22"/>
        </w:rPr>
        <w:t>labour</w:t>
      </w:r>
      <w:proofErr w:type="spellEnd"/>
      <w:r w:rsidRPr="00484451">
        <w:rPr>
          <w:rFonts w:ascii="Book Antiqua" w:hAnsi="Book Antiqua"/>
          <w:b/>
          <w:iCs/>
          <w:sz w:val="22"/>
          <w:szCs w:val="22"/>
        </w:rPr>
        <w:t xml:space="preserve"> appointed by him are paid minimum wages as applicable in the state where work is to be </w:t>
      </w:r>
      <w:r w:rsidR="00CE5E3D" w:rsidRPr="00484451">
        <w:rPr>
          <w:rFonts w:ascii="Book Antiqua" w:hAnsi="Book Antiqua"/>
          <w:b/>
          <w:iCs/>
          <w:sz w:val="22"/>
          <w:szCs w:val="22"/>
        </w:rPr>
        <w:t>performed or</w:t>
      </w:r>
      <w:r w:rsidRPr="00484451">
        <w:rPr>
          <w:rFonts w:ascii="Book Antiqua" w:hAnsi="Book Antiqua"/>
          <w:b/>
          <w:iCs/>
          <w:sz w:val="22"/>
          <w:szCs w:val="22"/>
        </w:rPr>
        <w:t xml:space="preserve"> any other authority in that behalf for this area of work</w:t>
      </w:r>
      <w:r w:rsidRPr="00484451">
        <w:rPr>
          <w:rFonts w:ascii="Book Antiqua" w:hAnsi="Book Antiqua"/>
          <w:bCs/>
          <w:iCs/>
          <w:sz w:val="22"/>
          <w:szCs w:val="22"/>
        </w:rPr>
        <w:t>.</w:t>
      </w:r>
    </w:p>
    <w:p w14:paraId="3151CA44" w14:textId="77777777" w:rsidR="00511590" w:rsidRPr="00484451" w:rsidRDefault="00511590" w:rsidP="00511590">
      <w:pPr>
        <w:pStyle w:val="ListParagraph"/>
        <w:numPr>
          <w:ilvl w:val="1"/>
          <w:numId w:val="12"/>
        </w:numPr>
        <w:tabs>
          <w:tab w:val="clear" w:pos="1440"/>
        </w:tabs>
        <w:spacing w:after="240"/>
        <w:ind w:left="426"/>
        <w:jc w:val="both"/>
        <w:outlineLvl w:val="1"/>
        <w:rPr>
          <w:rFonts w:ascii="Book Antiqua" w:hAnsi="Book Antiqua"/>
          <w:bCs/>
          <w:sz w:val="22"/>
          <w:szCs w:val="22"/>
        </w:rPr>
      </w:pPr>
      <w:r w:rsidRPr="00484451">
        <w:rPr>
          <w:rFonts w:ascii="Book Antiqua" w:hAnsi="Book Antiqua"/>
          <w:bCs/>
          <w:sz w:val="22"/>
          <w:szCs w:val="22"/>
        </w:rPr>
        <w:t>POWERGRID reserves the right to accept the whole or any part of the tender and the bidder shall be bound to perform the same at his quoted rates.</w:t>
      </w:r>
    </w:p>
    <w:p w14:paraId="29C952C5" w14:textId="77777777" w:rsidR="00511590" w:rsidRPr="00484451" w:rsidRDefault="00511590" w:rsidP="00511590">
      <w:pPr>
        <w:pStyle w:val="ListParagraph"/>
        <w:numPr>
          <w:ilvl w:val="1"/>
          <w:numId w:val="12"/>
        </w:numPr>
        <w:tabs>
          <w:tab w:val="clear" w:pos="1440"/>
        </w:tabs>
        <w:spacing w:after="240"/>
        <w:ind w:left="426"/>
        <w:jc w:val="both"/>
        <w:outlineLvl w:val="1"/>
        <w:rPr>
          <w:rFonts w:ascii="Book Antiqua" w:hAnsi="Book Antiqua"/>
          <w:bCs/>
          <w:sz w:val="22"/>
          <w:szCs w:val="22"/>
        </w:rPr>
      </w:pPr>
      <w:r w:rsidRPr="00484451">
        <w:rPr>
          <w:rFonts w:ascii="Book Antiqua" w:hAnsi="Book Antiqua"/>
          <w:bCs/>
          <w:sz w:val="22"/>
          <w:szCs w:val="22"/>
        </w:rPr>
        <w:t>Notwithstanding anything above, POWERGRID reserves the right to accept or reject any or all of the bids, without assigning any reason whatsoever.</w:t>
      </w:r>
    </w:p>
    <w:p w14:paraId="2B790EA8" w14:textId="77777777" w:rsidR="00511590" w:rsidRPr="00484451" w:rsidRDefault="00511590" w:rsidP="00511590">
      <w:pPr>
        <w:pStyle w:val="ListParagraph"/>
        <w:numPr>
          <w:ilvl w:val="1"/>
          <w:numId w:val="12"/>
        </w:numPr>
        <w:tabs>
          <w:tab w:val="clear" w:pos="1440"/>
        </w:tabs>
        <w:spacing w:after="240"/>
        <w:ind w:left="426"/>
        <w:jc w:val="both"/>
        <w:outlineLvl w:val="1"/>
        <w:rPr>
          <w:rFonts w:ascii="Book Antiqua" w:hAnsi="Book Antiqua"/>
          <w:bCs/>
          <w:sz w:val="22"/>
          <w:szCs w:val="22"/>
        </w:rPr>
      </w:pPr>
      <w:r w:rsidRPr="00484451">
        <w:rPr>
          <w:rFonts w:ascii="Book Antiqua" w:hAnsi="Book Antiqua"/>
          <w:bCs/>
          <w:sz w:val="22"/>
          <w:szCs w:val="22"/>
        </w:rPr>
        <w:t>Notwithstanding anything above, POWERGRID reserves the right to assess the bidder’s capability and capacity to perform the contract.</w:t>
      </w:r>
    </w:p>
    <w:p w14:paraId="5E341A9F" w14:textId="77777777" w:rsidR="00511590" w:rsidRPr="00484451" w:rsidRDefault="00511590" w:rsidP="00511590">
      <w:pPr>
        <w:pStyle w:val="ListParagraph"/>
        <w:numPr>
          <w:ilvl w:val="1"/>
          <w:numId w:val="12"/>
        </w:numPr>
        <w:tabs>
          <w:tab w:val="clear" w:pos="1440"/>
        </w:tabs>
        <w:spacing w:after="240"/>
        <w:ind w:left="426"/>
        <w:jc w:val="both"/>
        <w:outlineLvl w:val="1"/>
        <w:rPr>
          <w:rFonts w:ascii="Book Antiqua" w:hAnsi="Book Antiqua"/>
          <w:bCs/>
          <w:sz w:val="22"/>
          <w:szCs w:val="22"/>
        </w:rPr>
      </w:pPr>
      <w:r w:rsidRPr="00484451">
        <w:rPr>
          <w:rFonts w:ascii="Book Antiqua" w:hAnsi="Book Antiqua"/>
          <w:bCs/>
          <w:sz w:val="22"/>
          <w:szCs w:val="22"/>
        </w:rPr>
        <w:t xml:space="preserve">POWERGRID shall not be responsible for any delay or non-receipt of </w:t>
      </w:r>
    </w:p>
    <w:p w14:paraId="0FEE2C91" w14:textId="77777777" w:rsidR="00511590" w:rsidRPr="00484451" w:rsidRDefault="00511590" w:rsidP="00511590">
      <w:pPr>
        <w:pStyle w:val="ListParagraph"/>
        <w:spacing w:after="240"/>
        <w:ind w:left="426"/>
        <w:jc w:val="both"/>
        <w:outlineLvl w:val="1"/>
        <w:rPr>
          <w:rFonts w:ascii="Book Antiqua" w:hAnsi="Book Antiqua"/>
          <w:bCs/>
          <w:sz w:val="22"/>
          <w:szCs w:val="22"/>
        </w:rPr>
      </w:pPr>
      <w:r w:rsidRPr="00484451">
        <w:rPr>
          <w:rFonts w:ascii="Book Antiqua" w:hAnsi="Book Antiqua"/>
          <w:bCs/>
          <w:sz w:val="22"/>
          <w:szCs w:val="22"/>
        </w:rPr>
        <w:t>(</w:t>
      </w:r>
      <w:proofErr w:type="spellStart"/>
      <w:r w:rsidRPr="00484451">
        <w:rPr>
          <w:rFonts w:ascii="Book Antiqua" w:hAnsi="Book Antiqua"/>
          <w:bCs/>
          <w:sz w:val="22"/>
          <w:szCs w:val="22"/>
        </w:rPr>
        <w:t>i</w:t>
      </w:r>
      <w:proofErr w:type="spellEnd"/>
      <w:r w:rsidRPr="00484451">
        <w:rPr>
          <w:rFonts w:ascii="Book Antiqua" w:hAnsi="Book Antiqua"/>
          <w:bCs/>
          <w:sz w:val="22"/>
          <w:szCs w:val="22"/>
        </w:rPr>
        <w:t xml:space="preserve">) application money of bidder for issuance of bid document sent by post/ courier or (ii) hard copy portion of bid sent by bidder by post/ courier. No claim in this respect shall be entertained. However, POWERGRID reserves the right to reject or accept late / delayed bids. </w:t>
      </w:r>
    </w:p>
    <w:p w14:paraId="3F30723F" w14:textId="77777777" w:rsidR="00511590" w:rsidRPr="00484451" w:rsidRDefault="00511590" w:rsidP="00511590">
      <w:pPr>
        <w:pStyle w:val="ListParagraph"/>
        <w:numPr>
          <w:ilvl w:val="1"/>
          <w:numId w:val="12"/>
        </w:numPr>
        <w:tabs>
          <w:tab w:val="clear" w:pos="1440"/>
        </w:tabs>
        <w:spacing w:after="240"/>
        <w:ind w:left="426"/>
        <w:jc w:val="both"/>
        <w:outlineLvl w:val="1"/>
        <w:rPr>
          <w:rFonts w:ascii="Book Antiqua" w:hAnsi="Book Antiqua"/>
          <w:bCs/>
          <w:sz w:val="22"/>
          <w:szCs w:val="22"/>
        </w:rPr>
      </w:pPr>
      <w:r w:rsidRPr="00484451">
        <w:rPr>
          <w:rFonts w:ascii="Book Antiqua" w:hAnsi="Book Antiqua"/>
          <w:bCs/>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w:t>
      </w:r>
      <w:r w:rsidR="00AC6E46" w:rsidRPr="00484451">
        <w:rPr>
          <w:rFonts w:ascii="Book Antiqua" w:hAnsi="Book Antiqua"/>
          <w:bCs/>
          <w:sz w:val="22"/>
          <w:szCs w:val="22"/>
        </w:rPr>
        <w:t>d</w:t>
      </w:r>
      <w:r w:rsidR="00596AF6" w:rsidRPr="00484451">
        <w:rPr>
          <w:rFonts w:ascii="Book Antiqua" w:hAnsi="Book Antiqua"/>
          <w:bCs/>
          <w:sz w:val="22"/>
          <w:szCs w:val="22"/>
        </w:rPr>
        <w:t>.</w:t>
      </w:r>
    </w:p>
    <w:p w14:paraId="409B9DDF" w14:textId="77777777" w:rsidR="00511590" w:rsidRPr="00484451" w:rsidRDefault="00511590" w:rsidP="00511590">
      <w:pPr>
        <w:pStyle w:val="ListParagraph"/>
        <w:numPr>
          <w:ilvl w:val="1"/>
          <w:numId w:val="12"/>
        </w:numPr>
        <w:tabs>
          <w:tab w:val="clear" w:pos="1440"/>
        </w:tabs>
        <w:spacing w:after="240"/>
        <w:ind w:left="426"/>
        <w:jc w:val="both"/>
        <w:outlineLvl w:val="1"/>
        <w:rPr>
          <w:rFonts w:ascii="Book Antiqua" w:hAnsi="Book Antiqua"/>
          <w:bCs/>
          <w:sz w:val="22"/>
          <w:szCs w:val="22"/>
        </w:rPr>
      </w:pPr>
      <w:r w:rsidRPr="00484451">
        <w:rPr>
          <w:rFonts w:ascii="Book Antiqua" w:hAnsi="Book Antiqua"/>
          <w:bCs/>
          <w:sz w:val="22"/>
          <w:szCs w:val="22"/>
        </w:rPr>
        <w:lastRenderedPageBreak/>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2D045CB0" w14:textId="77777777" w:rsidR="00511590" w:rsidRDefault="00511590" w:rsidP="0091159E">
      <w:pPr>
        <w:pStyle w:val="ListParagraph"/>
        <w:numPr>
          <w:ilvl w:val="1"/>
          <w:numId w:val="12"/>
        </w:numPr>
        <w:tabs>
          <w:tab w:val="clear" w:pos="1440"/>
        </w:tabs>
        <w:ind w:left="426"/>
        <w:jc w:val="both"/>
        <w:outlineLvl w:val="1"/>
        <w:rPr>
          <w:rFonts w:ascii="Book Antiqua" w:hAnsi="Book Antiqua"/>
          <w:bCs/>
          <w:sz w:val="22"/>
          <w:szCs w:val="22"/>
        </w:rPr>
      </w:pPr>
      <w:r w:rsidRPr="00484451">
        <w:rPr>
          <w:rFonts w:ascii="Book Antiqua" w:hAnsi="Book Antiqua"/>
          <w:bCs/>
          <w:sz w:val="22"/>
          <w:szCs w:val="22"/>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r w:rsidR="00CA6218" w:rsidRPr="00484451">
        <w:rPr>
          <w:rFonts w:ascii="Book Antiqua" w:hAnsi="Book Antiqua"/>
          <w:bCs/>
          <w:sz w:val="22"/>
          <w:szCs w:val="22"/>
        </w:rPr>
        <w:t>non-fulfilment</w:t>
      </w:r>
      <w:r w:rsidRPr="00484451">
        <w:rPr>
          <w:rFonts w:ascii="Book Antiqua" w:hAnsi="Book Antiqua"/>
          <w:bCs/>
          <w:sz w:val="22"/>
          <w:szCs w:val="22"/>
        </w:rPr>
        <w:t xml:space="preserve"> of </w:t>
      </w:r>
      <w:r w:rsidR="00CA6218" w:rsidRPr="00484451">
        <w:rPr>
          <w:rFonts w:ascii="Book Antiqua" w:hAnsi="Book Antiqua"/>
          <w:bCs/>
          <w:sz w:val="22"/>
          <w:szCs w:val="22"/>
        </w:rPr>
        <w:t>these requirements</w:t>
      </w:r>
      <w:r w:rsidRPr="00484451">
        <w:rPr>
          <w:rFonts w:ascii="Book Antiqua" w:hAnsi="Book Antiqua"/>
          <w:bCs/>
          <w:sz w:val="22"/>
          <w:szCs w:val="22"/>
        </w:rPr>
        <w:t>, POWERGRID reserves the right to reject the bid and to forfeit the EMD/Bid Security amount of the bidder.</w:t>
      </w:r>
    </w:p>
    <w:p w14:paraId="1B649C43" w14:textId="77777777" w:rsidR="0091159E" w:rsidRPr="00484451" w:rsidRDefault="0091159E" w:rsidP="0091159E">
      <w:pPr>
        <w:pStyle w:val="ListParagraph"/>
        <w:ind w:left="426"/>
        <w:jc w:val="both"/>
        <w:outlineLvl w:val="1"/>
        <w:rPr>
          <w:rFonts w:ascii="Book Antiqua" w:hAnsi="Book Antiqua"/>
          <w:bCs/>
          <w:sz w:val="22"/>
          <w:szCs w:val="22"/>
        </w:rPr>
      </w:pPr>
    </w:p>
    <w:p w14:paraId="7DCB8563" w14:textId="77777777" w:rsidR="004C365D" w:rsidRPr="00484451" w:rsidRDefault="004C365D" w:rsidP="0091159E">
      <w:pPr>
        <w:pStyle w:val="ListParagraph"/>
        <w:numPr>
          <w:ilvl w:val="1"/>
          <w:numId w:val="12"/>
        </w:numPr>
        <w:tabs>
          <w:tab w:val="clear" w:pos="1440"/>
        </w:tabs>
        <w:ind w:left="426"/>
        <w:jc w:val="both"/>
        <w:outlineLvl w:val="1"/>
        <w:rPr>
          <w:rFonts w:ascii="Book Antiqua" w:hAnsi="Book Antiqua"/>
          <w:bCs/>
          <w:sz w:val="22"/>
          <w:szCs w:val="22"/>
        </w:rPr>
      </w:pPr>
      <w:r w:rsidRPr="00484451">
        <w:rPr>
          <w:rFonts w:ascii="Book Antiqua" w:hAnsi="Book Antiqua"/>
          <w:bCs/>
          <w:iCs/>
          <w:sz w:val="22"/>
          <w:szCs w:val="22"/>
        </w:rPr>
        <w:t>Unless brought out clearly, the bidder shall be deemed to conform strictly to bidding documents. All deviations from the specifications shall be clearly brought out in the respective schedule of deviations forming part of Bid Form (Volume-III). Any discrepancy between the specification and the catalogue of the bid if not clearly brought out in the schedules will not be</w:t>
      </w:r>
      <w:r w:rsidRPr="00484451">
        <w:rPr>
          <w:rFonts w:ascii="Book Antiqua" w:hAnsi="Book Antiqua"/>
          <w:bCs/>
          <w:sz w:val="22"/>
          <w:szCs w:val="22"/>
          <w:lang w:val="en-GB"/>
        </w:rPr>
        <w:t xml:space="preserve"> considered a valid deviation.</w:t>
      </w:r>
    </w:p>
    <w:p w14:paraId="03C91902" w14:textId="77777777" w:rsidR="00412177" w:rsidRPr="00484451" w:rsidRDefault="00511590" w:rsidP="00B45B21">
      <w:pPr>
        <w:ind w:left="1620" w:hanging="540"/>
        <w:jc w:val="center"/>
        <w:rPr>
          <w:rFonts w:ascii="Book Antiqua" w:hAnsi="Book Antiqua"/>
          <w:sz w:val="22"/>
          <w:szCs w:val="22"/>
        </w:rPr>
      </w:pPr>
      <w:r w:rsidRPr="00484451">
        <w:rPr>
          <w:rFonts w:ascii="Book Antiqua" w:hAnsi="Book Antiqua"/>
          <w:b/>
          <w:bCs/>
          <w:sz w:val="22"/>
          <w:szCs w:val="22"/>
          <w:lang w:val="en-GB"/>
        </w:rPr>
        <w:t xml:space="preserve">----- </w:t>
      </w:r>
      <w:r w:rsidRPr="00484451">
        <w:rPr>
          <w:rFonts w:ascii="Book Antiqua" w:hAnsi="Book Antiqua"/>
          <w:b/>
          <w:bCs/>
          <w:i/>
          <w:iCs/>
          <w:sz w:val="22"/>
          <w:szCs w:val="22"/>
          <w:lang w:val="en-GB"/>
        </w:rPr>
        <w:t xml:space="preserve">End of Section-II (ITB) </w:t>
      </w:r>
      <w:r w:rsidRPr="00484451">
        <w:rPr>
          <w:rFonts w:ascii="Book Antiqua" w:hAnsi="Book Antiqua"/>
          <w:b/>
          <w:bCs/>
          <w:sz w:val="22"/>
          <w:szCs w:val="22"/>
          <w:lang w:val="en-GB"/>
        </w:rPr>
        <w:t>----</w:t>
      </w:r>
    </w:p>
    <w:sectPr w:rsidR="00412177" w:rsidRPr="00484451" w:rsidSect="00412177">
      <w:headerReference w:type="even" r:id="rId26"/>
      <w:headerReference w:type="default" r:id="rId27"/>
      <w:footerReference w:type="even" r:id="rId28"/>
      <w:footerReference w:type="default" r:id="rId29"/>
      <w:headerReference w:type="first" r:id="rId30"/>
      <w:footerReference w:type="first" r:id="rId31"/>
      <w:pgSz w:w="11909" w:h="16834" w:code="9"/>
      <w:pgMar w:top="604" w:right="929" w:bottom="899" w:left="1276" w:header="255" w:footer="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E57F6" w14:textId="77777777" w:rsidR="002370C3" w:rsidRDefault="002370C3">
      <w:r>
        <w:separator/>
      </w:r>
    </w:p>
  </w:endnote>
  <w:endnote w:type="continuationSeparator" w:id="0">
    <w:p w14:paraId="79ED7A30" w14:textId="77777777" w:rsidR="002370C3" w:rsidRDefault="0023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FF7F1" w14:textId="77777777" w:rsidR="002370C3" w:rsidRDefault="002370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618590"/>
      <w:docPartObj>
        <w:docPartGallery w:val="Page Numbers (Bottom of Page)"/>
        <w:docPartUnique/>
      </w:docPartObj>
    </w:sdtPr>
    <w:sdtEndPr/>
    <w:sdtContent>
      <w:sdt>
        <w:sdtPr>
          <w:id w:val="-1669238322"/>
          <w:docPartObj>
            <w:docPartGallery w:val="Page Numbers (Top of Page)"/>
            <w:docPartUnique/>
          </w:docPartObj>
        </w:sdtPr>
        <w:sdtEndPr/>
        <w:sdtContent>
          <w:bookmarkStart w:id="9" w:name="_Hlk501025043" w:displacedByCustomXml="prev"/>
          <w:p w14:paraId="0B64DC96" w14:textId="78D46B02" w:rsidR="002370C3" w:rsidRDefault="00681409" w:rsidP="00B15F0A">
            <w:pPr>
              <w:pStyle w:val="Footer"/>
            </w:pPr>
            <w:r>
              <w:rPr>
                <w:lang w:eastAsia="en-US"/>
              </w:rPr>
              <w:pict w14:anchorId="2A65C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8pt;height:40.8pt">
                  <v:imagedata r:id="rId1" o:title=""/>
                  <o:lock v:ext="edit" ungrouping="t" rotation="t" cropping="t" verticies="t" text="t" grouping="t"/>
                  <o:signatureline v:ext="edit" id="{F9957191-4851-4B88-AB5C-5BFFBE753100}" provid="{00000000-0000-0000-0000-000000000000}" showsigndate="f" issignatureline="t"/>
                </v:shape>
              </w:pict>
            </w:r>
            <w:bookmarkEnd w:id="9"/>
            <w:r w:rsidR="002370C3">
              <w:t xml:space="preserve">Page </w:t>
            </w:r>
            <w:r w:rsidR="002370C3">
              <w:rPr>
                <w:b/>
                <w:bCs/>
              </w:rPr>
              <w:fldChar w:fldCharType="begin"/>
            </w:r>
            <w:r w:rsidR="002370C3">
              <w:rPr>
                <w:b/>
                <w:bCs/>
              </w:rPr>
              <w:instrText xml:space="preserve"> PAGE </w:instrText>
            </w:r>
            <w:r w:rsidR="002370C3">
              <w:rPr>
                <w:b/>
                <w:bCs/>
              </w:rPr>
              <w:fldChar w:fldCharType="separate"/>
            </w:r>
            <w:r w:rsidR="002370C3">
              <w:rPr>
                <w:b/>
                <w:bCs/>
                <w:noProof/>
              </w:rPr>
              <w:t>15</w:t>
            </w:r>
            <w:r w:rsidR="002370C3">
              <w:rPr>
                <w:b/>
                <w:bCs/>
              </w:rPr>
              <w:fldChar w:fldCharType="end"/>
            </w:r>
            <w:r w:rsidR="002370C3">
              <w:t xml:space="preserve"> of </w:t>
            </w:r>
            <w:r w:rsidR="002370C3">
              <w:rPr>
                <w:b/>
                <w:bCs/>
              </w:rPr>
              <w:fldChar w:fldCharType="begin"/>
            </w:r>
            <w:r w:rsidR="002370C3">
              <w:rPr>
                <w:b/>
                <w:bCs/>
              </w:rPr>
              <w:instrText xml:space="preserve"> NUMPAGES  </w:instrText>
            </w:r>
            <w:r w:rsidR="002370C3">
              <w:rPr>
                <w:b/>
                <w:bCs/>
              </w:rPr>
              <w:fldChar w:fldCharType="separate"/>
            </w:r>
            <w:r w:rsidR="002370C3">
              <w:rPr>
                <w:b/>
                <w:bCs/>
                <w:noProof/>
              </w:rPr>
              <w:t>26</w:t>
            </w:r>
            <w:r w:rsidR="002370C3">
              <w:rPr>
                <w:b/>
                <w:bCs/>
              </w:rPr>
              <w:fldChar w:fldCharType="end"/>
            </w:r>
          </w:p>
        </w:sdtContent>
      </w:sdt>
    </w:sdtContent>
  </w:sdt>
  <w:p w14:paraId="376F2236" w14:textId="77777777" w:rsidR="002370C3" w:rsidRDefault="002370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7D4E7" w14:textId="77777777" w:rsidR="002370C3" w:rsidRDefault="00237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84C3C" w14:textId="77777777" w:rsidR="002370C3" w:rsidRDefault="002370C3">
      <w:r>
        <w:separator/>
      </w:r>
    </w:p>
  </w:footnote>
  <w:footnote w:type="continuationSeparator" w:id="0">
    <w:p w14:paraId="2C008456" w14:textId="77777777" w:rsidR="002370C3" w:rsidRDefault="00237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B1553" w14:textId="77777777" w:rsidR="002370C3" w:rsidRDefault="002370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B1389" w14:textId="77777777" w:rsidR="002370C3" w:rsidRDefault="002370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58890" w14:textId="77777777" w:rsidR="002370C3" w:rsidRDefault="002370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0946154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413"/>
    <w:multiLevelType w:val="multilevel"/>
    <w:tmpl w:val="00000896"/>
    <w:lvl w:ilvl="0">
      <w:start w:val="10"/>
      <w:numFmt w:val="decimal"/>
      <w:lvlText w:val="%1"/>
      <w:lvlJc w:val="left"/>
      <w:pPr>
        <w:ind w:left="821" w:hanging="680"/>
      </w:pPr>
    </w:lvl>
    <w:lvl w:ilvl="1">
      <w:start w:val="4"/>
      <w:numFmt w:val="decimal"/>
      <w:lvlText w:val="%1.%2"/>
      <w:lvlJc w:val="left"/>
      <w:pPr>
        <w:ind w:left="821" w:hanging="680"/>
      </w:pPr>
    </w:lvl>
    <w:lvl w:ilvl="2">
      <w:start w:val="1"/>
      <w:numFmt w:val="decimal"/>
      <w:lvlText w:val="%1.%2.%3"/>
      <w:lvlJc w:val="left"/>
      <w:pPr>
        <w:ind w:left="821" w:hanging="680"/>
      </w:pPr>
      <w:rPr>
        <w:rFonts w:ascii="Times New Roman" w:hAnsi="Times New Roman" w:cs="Times New Roman"/>
        <w:b w:val="0"/>
        <w:bCs w:val="0"/>
        <w:sz w:val="24"/>
        <w:szCs w:val="24"/>
      </w:rPr>
    </w:lvl>
    <w:lvl w:ilvl="3">
      <w:start w:val="1"/>
      <w:numFmt w:val="lowerLetter"/>
      <w:lvlText w:val="(%4)"/>
      <w:lvlJc w:val="left"/>
      <w:pPr>
        <w:ind w:left="840" w:hanging="557"/>
      </w:pPr>
      <w:rPr>
        <w:rFonts w:ascii="Times New Roman" w:hAnsi="Times New Roman" w:cs="Times New Roman"/>
        <w:b w:val="0"/>
        <w:bCs w:val="0"/>
        <w:sz w:val="24"/>
        <w:szCs w:val="24"/>
      </w:rPr>
    </w:lvl>
    <w:lvl w:ilvl="4">
      <w:start w:val="1"/>
      <w:numFmt w:val="lowerRoman"/>
      <w:lvlText w:val="(%5)"/>
      <w:lvlJc w:val="left"/>
      <w:pPr>
        <w:ind w:left="852" w:hanging="413"/>
      </w:pPr>
      <w:rPr>
        <w:rFonts w:ascii="Times New Roman" w:hAnsi="Times New Roman" w:cs="Times New Roman"/>
        <w:b w:val="0"/>
        <w:bCs w:val="0"/>
        <w:sz w:val="24"/>
        <w:szCs w:val="24"/>
      </w:rPr>
    </w:lvl>
    <w:lvl w:ilvl="5">
      <w:numFmt w:val="bullet"/>
      <w:lvlText w:val="•"/>
      <w:lvlJc w:val="left"/>
      <w:pPr>
        <w:ind w:left="3397" w:hanging="413"/>
      </w:pPr>
    </w:lvl>
    <w:lvl w:ilvl="6">
      <w:numFmt w:val="bullet"/>
      <w:lvlText w:val="•"/>
      <w:lvlJc w:val="left"/>
      <w:pPr>
        <w:ind w:left="4669" w:hanging="413"/>
      </w:pPr>
    </w:lvl>
    <w:lvl w:ilvl="7">
      <w:numFmt w:val="bullet"/>
      <w:lvlText w:val="•"/>
      <w:lvlJc w:val="left"/>
      <w:pPr>
        <w:ind w:left="5942" w:hanging="413"/>
      </w:pPr>
    </w:lvl>
    <w:lvl w:ilvl="8">
      <w:numFmt w:val="bullet"/>
      <w:lvlText w:val="•"/>
      <w:lvlJc w:val="left"/>
      <w:pPr>
        <w:ind w:left="7214" w:hanging="413"/>
      </w:pPr>
    </w:lvl>
  </w:abstractNum>
  <w:abstractNum w:abstractNumId="2" w15:restartNumberingAfterBreak="0">
    <w:nsid w:val="00000414"/>
    <w:multiLevelType w:val="multilevel"/>
    <w:tmpl w:val="C35894B8"/>
    <w:lvl w:ilvl="0">
      <w:start w:val="5"/>
      <w:numFmt w:val="lowerLetter"/>
      <w:lvlText w:val="(%1)"/>
      <w:lvlJc w:val="left"/>
      <w:pPr>
        <w:ind w:left="665" w:hanging="419"/>
      </w:pPr>
      <w:rPr>
        <w:rFonts w:ascii="Times New Roman" w:hAnsi="Times New Roman" w:cs="Times New Roman" w:hint="default"/>
        <w:b w:val="0"/>
        <w:bCs w:val="0"/>
        <w:sz w:val="24"/>
        <w:szCs w:val="24"/>
      </w:rPr>
    </w:lvl>
    <w:lvl w:ilvl="1">
      <w:numFmt w:val="bullet"/>
      <w:lvlText w:val="•"/>
      <w:lvlJc w:val="left"/>
      <w:pPr>
        <w:ind w:left="1572" w:hanging="419"/>
      </w:pPr>
      <w:rPr>
        <w:rFonts w:hint="default"/>
      </w:rPr>
    </w:lvl>
    <w:lvl w:ilvl="2">
      <w:numFmt w:val="bullet"/>
      <w:lvlText w:val="•"/>
      <w:lvlJc w:val="left"/>
      <w:pPr>
        <w:ind w:left="2480" w:hanging="419"/>
      </w:pPr>
      <w:rPr>
        <w:rFonts w:hint="default"/>
      </w:rPr>
    </w:lvl>
    <w:lvl w:ilvl="3">
      <w:numFmt w:val="bullet"/>
      <w:lvlText w:val="•"/>
      <w:lvlJc w:val="left"/>
      <w:pPr>
        <w:ind w:left="3387" w:hanging="419"/>
      </w:pPr>
      <w:rPr>
        <w:rFonts w:hint="default"/>
      </w:rPr>
    </w:lvl>
    <w:lvl w:ilvl="4">
      <w:numFmt w:val="bullet"/>
      <w:lvlText w:val="•"/>
      <w:lvlJc w:val="left"/>
      <w:pPr>
        <w:ind w:left="4295" w:hanging="419"/>
      </w:pPr>
      <w:rPr>
        <w:rFonts w:hint="default"/>
      </w:rPr>
    </w:lvl>
    <w:lvl w:ilvl="5">
      <w:numFmt w:val="bullet"/>
      <w:lvlText w:val="•"/>
      <w:lvlJc w:val="left"/>
      <w:pPr>
        <w:ind w:left="5202" w:hanging="419"/>
      </w:pPr>
      <w:rPr>
        <w:rFonts w:hint="default"/>
      </w:rPr>
    </w:lvl>
    <w:lvl w:ilvl="6">
      <w:numFmt w:val="bullet"/>
      <w:lvlText w:val="•"/>
      <w:lvlJc w:val="left"/>
      <w:pPr>
        <w:ind w:left="6110" w:hanging="419"/>
      </w:pPr>
      <w:rPr>
        <w:rFonts w:hint="default"/>
      </w:rPr>
    </w:lvl>
    <w:lvl w:ilvl="7">
      <w:numFmt w:val="bullet"/>
      <w:lvlText w:val="•"/>
      <w:lvlJc w:val="left"/>
      <w:pPr>
        <w:ind w:left="7017" w:hanging="419"/>
      </w:pPr>
      <w:rPr>
        <w:rFonts w:hint="default"/>
      </w:rPr>
    </w:lvl>
    <w:lvl w:ilvl="8">
      <w:numFmt w:val="bullet"/>
      <w:lvlText w:val="•"/>
      <w:lvlJc w:val="left"/>
      <w:pPr>
        <w:ind w:left="7925" w:hanging="419"/>
      </w:pPr>
      <w:rPr>
        <w:rFonts w:hint="default"/>
      </w:rPr>
    </w:lvl>
  </w:abstractNum>
  <w:abstractNum w:abstractNumId="3"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B9028A4"/>
    <w:multiLevelType w:val="hybridMultilevel"/>
    <w:tmpl w:val="7DB4D190"/>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2774D254">
      <w:start w:val="1"/>
      <w:numFmt w:val="lowerLetter"/>
      <w:lvlText w:val="(%5)"/>
      <w:lvlJc w:val="left"/>
      <w:pPr>
        <w:tabs>
          <w:tab w:val="num" w:pos="3990"/>
        </w:tabs>
        <w:ind w:left="3990" w:hanging="390"/>
      </w:pPr>
      <w:rPr>
        <w:rFonts w:hint="default"/>
        <w:b w:val="0"/>
        <w:bCs/>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01E5DAB"/>
    <w:multiLevelType w:val="multilevel"/>
    <w:tmpl w:val="DD2C5D8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3EA04D0"/>
    <w:multiLevelType w:val="multilevel"/>
    <w:tmpl w:val="496E5654"/>
    <w:lvl w:ilvl="0">
      <w:start w:val="12"/>
      <w:numFmt w:val="decimal"/>
      <w:lvlText w:val="%1"/>
      <w:lvlJc w:val="left"/>
      <w:pPr>
        <w:ind w:left="420" w:hanging="420"/>
      </w:pPr>
      <w:rPr>
        <w:rFonts w:hint="default"/>
      </w:rPr>
    </w:lvl>
    <w:lvl w:ilvl="1">
      <w:start w:val="2"/>
      <w:numFmt w:val="decimal"/>
      <w:lvlText w:val="%1.%2"/>
      <w:lvlJc w:val="left"/>
      <w:pPr>
        <w:ind w:left="600" w:hanging="420"/>
      </w:pPr>
      <w:rPr>
        <w:rFonts w:hint="default"/>
        <w:b w:val="0"/>
        <w:bCs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47123896"/>
    <w:multiLevelType w:val="multilevel"/>
    <w:tmpl w:val="8BD4B05E"/>
    <w:lvl w:ilvl="0">
      <w:start w:val="3"/>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i w:val="0"/>
        <w:iCs/>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5EC045A"/>
    <w:multiLevelType w:val="multilevel"/>
    <w:tmpl w:val="4F106DB2"/>
    <w:lvl w:ilvl="0">
      <w:start w:val="2"/>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i w:val="0"/>
        <w:iCs/>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4" w15:restartNumberingAfterBreak="0">
    <w:nsid w:val="61B81B58"/>
    <w:multiLevelType w:val="multilevel"/>
    <w:tmpl w:val="AE5C8900"/>
    <w:lvl w:ilvl="0">
      <w:start w:val="5"/>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i w:val="0"/>
        <w:iCs/>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5" w15:restartNumberingAfterBreak="0">
    <w:nsid w:val="63D404EC"/>
    <w:multiLevelType w:val="hybridMultilevel"/>
    <w:tmpl w:val="F0F0EE48"/>
    <w:lvl w:ilvl="0" w:tplc="4F587850">
      <w:start w:val="7"/>
      <w:numFmt w:val="lowerRoman"/>
      <w:lvlText w:val="(%1)"/>
      <w:lvlJc w:val="left"/>
      <w:pPr>
        <w:tabs>
          <w:tab w:val="num" w:pos="1993"/>
        </w:tabs>
        <w:ind w:left="1993" w:hanging="720"/>
      </w:pPr>
    </w:lvl>
    <w:lvl w:ilvl="1" w:tplc="04090019">
      <w:start w:val="1"/>
      <w:numFmt w:val="lowerLetter"/>
      <w:lvlText w:val="%2."/>
      <w:lvlJc w:val="left"/>
      <w:pPr>
        <w:tabs>
          <w:tab w:val="num" w:pos="2353"/>
        </w:tabs>
        <w:ind w:left="2353" w:hanging="360"/>
      </w:pPr>
    </w:lvl>
    <w:lvl w:ilvl="2" w:tplc="C736FBDC">
      <w:start w:val="29"/>
      <w:numFmt w:val="decimal"/>
      <w:lvlText w:val="%3"/>
      <w:lvlJc w:val="left"/>
      <w:pPr>
        <w:tabs>
          <w:tab w:val="num" w:pos="3613"/>
        </w:tabs>
        <w:ind w:left="3613" w:hanging="720"/>
      </w:pPr>
    </w:lvl>
    <w:lvl w:ilvl="3" w:tplc="C73E2EAE">
      <w:start w:val="22"/>
      <w:numFmt w:val="decimal"/>
      <w:lvlText w:val="%4"/>
      <w:lvlJc w:val="left"/>
      <w:pPr>
        <w:tabs>
          <w:tab w:val="num" w:pos="420"/>
        </w:tabs>
        <w:ind w:left="420" w:hanging="420"/>
      </w:pPr>
    </w:lvl>
    <w:lvl w:ilvl="4" w:tplc="3ABE10E2">
      <w:start w:val="23"/>
      <w:numFmt w:val="decimal"/>
      <w:lvlText w:val="%5"/>
      <w:lvlJc w:val="left"/>
      <w:pPr>
        <w:tabs>
          <w:tab w:val="num" w:pos="420"/>
        </w:tabs>
        <w:ind w:left="420" w:hanging="420"/>
      </w:pPr>
    </w:lvl>
    <w:lvl w:ilvl="5" w:tplc="0478D8DA">
      <w:start w:val="24"/>
      <w:numFmt w:val="decimal"/>
      <w:lvlText w:val="%6"/>
      <w:lvlJc w:val="left"/>
      <w:pPr>
        <w:tabs>
          <w:tab w:val="num" w:pos="420"/>
        </w:tabs>
        <w:ind w:left="420" w:hanging="42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15:restartNumberingAfterBreak="0">
    <w:nsid w:val="705C3B40"/>
    <w:multiLevelType w:val="multilevel"/>
    <w:tmpl w:val="A8404BB2"/>
    <w:lvl w:ilvl="0">
      <w:start w:val="17"/>
      <w:numFmt w:val="decimal"/>
      <w:lvlText w:val="%1.0"/>
      <w:lvlJc w:val="left"/>
      <w:pPr>
        <w:tabs>
          <w:tab w:val="num" w:pos="420"/>
        </w:tabs>
        <w:ind w:left="420" w:hanging="420"/>
      </w:pPr>
      <w:rPr>
        <w:rFonts w:hint="default"/>
        <w:b w:val="0"/>
        <w:bCs/>
      </w:rPr>
    </w:lvl>
    <w:lvl w:ilvl="1">
      <w:start w:val="1"/>
      <w:numFmt w:val="decimal"/>
      <w:lvlText w:val="%1.%2"/>
      <w:lvlJc w:val="left"/>
      <w:pPr>
        <w:tabs>
          <w:tab w:val="num" w:pos="420"/>
        </w:tabs>
        <w:ind w:left="420" w:hanging="420"/>
      </w:pPr>
      <w:rPr>
        <w:rFonts w:hint="default"/>
        <w:b w:val="0"/>
        <w:bCs/>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70B06008"/>
    <w:multiLevelType w:val="multilevel"/>
    <w:tmpl w:val="DEDC5A68"/>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3EE36E4"/>
    <w:multiLevelType w:val="multilevel"/>
    <w:tmpl w:val="08029EAC"/>
    <w:lvl w:ilvl="0">
      <w:start w:val="1"/>
      <w:numFmt w:val="lowerLetter"/>
      <w:lvlText w:val="%1"/>
      <w:lvlJc w:val="left"/>
      <w:pPr>
        <w:tabs>
          <w:tab w:val="num" w:pos="360"/>
        </w:tabs>
        <w:ind w:left="360" w:hanging="360"/>
      </w:pPr>
      <w:rPr>
        <w:rFonts w:hint="default"/>
      </w:rPr>
    </w:lvl>
    <w:lvl w:ilvl="1">
      <w:numFmt w:val="decimal"/>
      <w:lvlText w:val="%1.%2"/>
      <w:lvlJc w:val="left"/>
      <w:pPr>
        <w:tabs>
          <w:tab w:val="num" w:pos="360"/>
        </w:tabs>
        <w:ind w:left="360" w:hanging="360"/>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4343C14"/>
    <w:multiLevelType w:val="hybridMultilevel"/>
    <w:tmpl w:val="C1A6A24A"/>
    <w:lvl w:ilvl="0" w:tplc="19B478FC">
      <w:start w:val="1"/>
      <w:numFmt w:val="low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7B250610"/>
    <w:multiLevelType w:val="multilevel"/>
    <w:tmpl w:val="63760998"/>
    <w:lvl w:ilvl="0">
      <w:start w:val="1"/>
      <w:numFmt w:val="decimal"/>
      <w:lvlText w:val="%1.0"/>
      <w:lvlJc w:val="left"/>
      <w:pPr>
        <w:tabs>
          <w:tab w:val="num" w:pos="720"/>
        </w:tabs>
        <w:ind w:left="720" w:hanging="720"/>
      </w:pPr>
      <w:rPr>
        <w:rFonts w:hint="default"/>
        <w:b w:val="0"/>
        <w:u w:val="none"/>
      </w:rPr>
    </w:lvl>
    <w:lvl w:ilvl="1">
      <w:numFmt w:val="decimal"/>
      <w:lvlText w:val="%1.%2"/>
      <w:lvlJc w:val="left"/>
      <w:pPr>
        <w:tabs>
          <w:tab w:val="num" w:pos="1440"/>
        </w:tabs>
        <w:ind w:left="1440" w:hanging="720"/>
      </w:pPr>
      <w:rPr>
        <w:rFonts w:hint="default"/>
        <w:b w:val="0"/>
        <w:i w:val="0"/>
        <w:iCs/>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abstractNumId w:val="12"/>
  </w:num>
  <w:num w:numId="2">
    <w:abstractNumId w:val="21"/>
  </w:num>
  <w:num w:numId="3">
    <w:abstractNumId w:val="5"/>
  </w:num>
  <w:num w:numId="4">
    <w:abstractNumId w:val="18"/>
  </w:num>
  <w:num w:numId="5">
    <w:abstractNumId w:val="17"/>
  </w:num>
  <w:num w:numId="6">
    <w:abstractNumId w:val="4"/>
  </w:num>
  <w:num w:numId="7">
    <w:abstractNumId w:val="19"/>
  </w:num>
  <w:num w:numId="8">
    <w:abstractNumId w:val="15"/>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9">
    <w:abstractNumId w:val="14"/>
  </w:num>
  <w:num w:numId="10">
    <w:abstractNumId w:val="3"/>
  </w:num>
  <w:num w:numId="11">
    <w:abstractNumId w:val="13"/>
  </w:num>
  <w:num w:numId="12">
    <w:abstractNumId w:val="11"/>
  </w:num>
  <w:num w:numId="13">
    <w:abstractNumId w:val="16"/>
  </w:num>
  <w:num w:numId="14">
    <w:abstractNumId w:val="9"/>
  </w:num>
  <w:num w:numId="15">
    <w:abstractNumId w:val="8"/>
  </w:num>
  <w:num w:numId="16">
    <w:abstractNumId w:val="2"/>
  </w:num>
  <w:num w:numId="17">
    <w:abstractNumId w:val="1"/>
  </w:num>
  <w:num w:numId="18">
    <w:abstractNumId w:val="7"/>
  </w:num>
  <w:num w:numId="19">
    <w:abstractNumId w:val="10"/>
  </w:num>
  <w:num w:numId="20">
    <w:abstractNumId w:val="20"/>
  </w:num>
  <w:num w:numId="21">
    <w:abstractNumId w:val="0"/>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1590"/>
    <w:rsid w:val="00006112"/>
    <w:rsid w:val="0002611E"/>
    <w:rsid w:val="00061713"/>
    <w:rsid w:val="00061FBD"/>
    <w:rsid w:val="00070D8E"/>
    <w:rsid w:val="000C209C"/>
    <w:rsid w:val="000D2C46"/>
    <w:rsid w:val="000D4C14"/>
    <w:rsid w:val="0013444E"/>
    <w:rsid w:val="00155861"/>
    <w:rsid w:val="00172057"/>
    <w:rsid w:val="002013D0"/>
    <w:rsid w:val="00215E61"/>
    <w:rsid w:val="002370C3"/>
    <w:rsid w:val="00291850"/>
    <w:rsid w:val="002F6A8D"/>
    <w:rsid w:val="003076F2"/>
    <w:rsid w:val="00343097"/>
    <w:rsid w:val="00345C3F"/>
    <w:rsid w:val="00361D75"/>
    <w:rsid w:val="00384D8C"/>
    <w:rsid w:val="003A4D02"/>
    <w:rsid w:val="003B5EA5"/>
    <w:rsid w:val="00412177"/>
    <w:rsid w:val="00430F46"/>
    <w:rsid w:val="00460E81"/>
    <w:rsid w:val="00474A3D"/>
    <w:rsid w:val="00484451"/>
    <w:rsid w:val="004A5DD4"/>
    <w:rsid w:val="004A68E3"/>
    <w:rsid w:val="004B084B"/>
    <w:rsid w:val="004C365D"/>
    <w:rsid w:val="004C5651"/>
    <w:rsid w:val="005054C4"/>
    <w:rsid w:val="00505A88"/>
    <w:rsid w:val="00511590"/>
    <w:rsid w:val="005140A1"/>
    <w:rsid w:val="00540C2A"/>
    <w:rsid w:val="00596AF6"/>
    <w:rsid w:val="005A7D56"/>
    <w:rsid w:val="005B1DBE"/>
    <w:rsid w:val="005F38CB"/>
    <w:rsid w:val="0062551B"/>
    <w:rsid w:val="00636106"/>
    <w:rsid w:val="00642666"/>
    <w:rsid w:val="006511FD"/>
    <w:rsid w:val="00673F3D"/>
    <w:rsid w:val="00681409"/>
    <w:rsid w:val="0068261D"/>
    <w:rsid w:val="006A36C0"/>
    <w:rsid w:val="0076796F"/>
    <w:rsid w:val="00772B47"/>
    <w:rsid w:val="00786D3A"/>
    <w:rsid w:val="007F566E"/>
    <w:rsid w:val="00802EC1"/>
    <w:rsid w:val="0081641C"/>
    <w:rsid w:val="00821340"/>
    <w:rsid w:val="0082366C"/>
    <w:rsid w:val="00832551"/>
    <w:rsid w:val="008605D3"/>
    <w:rsid w:val="008745A1"/>
    <w:rsid w:val="008F13B3"/>
    <w:rsid w:val="008F22FE"/>
    <w:rsid w:val="00901A8E"/>
    <w:rsid w:val="009028B9"/>
    <w:rsid w:val="0091159E"/>
    <w:rsid w:val="00916542"/>
    <w:rsid w:val="009217A0"/>
    <w:rsid w:val="00943BD7"/>
    <w:rsid w:val="00960544"/>
    <w:rsid w:val="009632FE"/>
    <w:rsid w:val="00986A47"/>
    <w:rsid w:val="00A01B89"/>
    <w:rsid w:val="00A01EE3"/>
    <w:rsid w:val="00A0269E"/>
    <w:rsid w:val="00A20E5A"/>
    <w:rsid w:val="00A66EE1"/>
    <w:rsid w:val="00A776F5"/>
    <w:rsid w:val="00AB5130"/>
    <w:rsid w:val="00AC6E46"/>
    <w:rsid w:val="00AD6E9B"/>
    <w:rsid w:val="00B04A52"/>
    <w:rsid w:val="00B15F0A"/>
    <w:rsid w:val="00B20596"/>
    <w:rsid w:val="00B26884"/>
    <w:rsid w:val="00B45B21"/>
    <w:rsid w:val="00B658EB"/>
    <w:rsid w:val="00B705C6"/>
    <w:rsid w:val="00BC12B9"/>
    <w:rsid w:val="00BD3BD7"/>
    <w:rsid w:val="00BE4E49"/>
    <w:rsid w:val="00BF050B"/>
    <w:rsid w:val="00BF3CCF"/>
    <w:rsid w:val="00C14952"/>
    <w:rsid w:val="00C523EA"/>
    <w:rsid w:val="00CA1408"/>
    <w:rsid w:val="00CA6218"/>
    <w:rsid w:val="00CD4A42"/>
    <w:rsid w:val="00CE1DA0"/>
    <w:rsid w:val="00CE5E3D"/>
    <w:rsid w:val="00D0612B"/>
    <w:rsid w:val="00D10566"/>
    <w:rsid w:val="00D9445F"/>
    <w:rsid w:val="00DA127B"/>
    <w:rsid w:val="00DA603E"/>
    <w:rsid w:val="00E02AB5"/>
    <w:rsid w:val="00E16DF9"/>
    <w:rsid w:val="00E97CA4"/>
    <w:rsid w:val="00EC5CAA"/>
    <w:rsid w:val="00ED6E7C"/>
    <w:rsid w:val="00EE7052"/>
    <w:rsid w:val="00F22BF1"/>
    <w:rsid w:val="00F3373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01677118"/>
  <w15:docId w15:val="{49002824-8D39-443D-8D55-4272757C5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590"/>
    <w:pPr>
      <w:spacing w:after="0" w:line="240" w:lineRule="auto"/>
    </w:pPr>
    <w:rPr>
      <w:rFonts w:ascii="Times New Roman" w:eastAsia="SimSun" w:hAnsi="Times New Roman" w:cs="Times New Roman"/>
      <w:sz w:val="24"/>
      <w:szCs w:val="24"/>
      <w:lang w:val="en-US" w:eastAsia="zh-CN" w:bidi="ar-SA"/>
    </w:rPr>
  </w:style>
  <w:style w:type="paragraph" w:styleId="Heading1">
    <w:name w:val="heading 1"/>
    <w:basedOn w:val="Normal"/>
    <w:next w:val="Normal"/>
    <w:link w:val="Heading1Char"/>
    <w:qFormat/>
    <w:rsid w:val="00511590"/>
    <w:pPr>
      <w:keepNext/>
      <w:ind w:right="-180"/>
      <w:outlineLvl w:val="0"/>
    </w:pPr>
    <w:rPr>
      <w:rFonts w:eastAsia="Times New Roman"/>
      <w:sz w:val="28"/>
      <w:lang w:eastAsia="en-US"/>
    </w:rPr>
  </w:style>
  <w:style w:type="paragraph" w:styleId="Heading2">
    <w:name w:val="heading 2"/>
    <w:basedOn w:val="Normal"/>
    <w:next w:val="Normal"/>
    <w:link w:val="Heading2Char"/>
    <w:qFormat/>
    <w:rsid w:val="00511590"/>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link w:val="Heading3Char"/>
    <w:qFormat/>
    <w:rsid w:val="00511590"/>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link w:val="Heading4Char"/>
    <w:qFormat/>
    <w:rsid w:val="00511590"/>
    <w:pPr>
      <w:keepNext/>
      <w:spacing w:before="240" w:after="60"/>
      <w:outlineLvl w:val="3"/>
    </w:pPr>
    <w:rPr>
      <w:b/>
      <w:bCs/>
      <w:sz w:val="28"/>
      <w:szCs w:val="28"/>
    </w:rPr>
  </w:style>
  <w:style w:type="paragraph" w:styleId="Heading6">
    <w:name w:val="heading 6"/>
    <w:basedOn w:val="Normal"/>
    <w:next w:val="Normal"/>
    <w:link w:val="Heading6Char"/>
    <w:qFormat/>
    <w:rsid w:val="00511590"/>
    <w:pPr>
      <w:spacing w:before="240" w:after="60"/>
      <w:outlineLvl w:val="5"/>
    </w:pPr>
    <w:rPr>
      <w:b/>
      <w:bCs/>
      <w:sz w:val="22"/>
      <w:szCs w:val="22"/>
    </w:rPr>
  </w:style>
  <w:style w:type="paragraph" w:styleId="Heading7">
    <w:name w:val="heading 7"/>
    <w:basedOn w:val="Normal"/>
    <w:next w:val="Normal"/>
    <w:link w:val="Heading7Char"/>
    <w:qFormat/>
    <w:rsid w:val="00511590"/>
    <w:pPr>
      <w:spacing w:before="240" w:after="60"/>
      <w:outlineLvl w:val="6"/>
    </w:pPr>
  </w:style>
  <w:style w:type="paragraph" w:styleId="Heading9">
    <w:name w:val="heading 9"/>
    <w:basedOn w:val="Normal"/>
    <w:next w:val="Normal"/>
    <w:link w:val="Heading9Char"/>
    <w:qFormat/>
    <w:rsid w:val="0051159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590"/>
    <w:rPr>
      <w:rFonts w:ascii="Times New Roman" w:eastAsia="Times New Roman" w:hAnsi="Times New Roman" w:cs="Times New Roman"/>
      <w:sz w:val="28"/>
      <w:szCs w:val="24"/>
      <w:lang w:val="en-US" w:bidi="ar-SA"/>
    </w:rPr>
  </w:style>
  <w:style w:type="character" w:customStyle="1" w:styleId="Heading2Char">
    <w:name w:val="Heading 2 Char"/>
    <w:basedOn w:val="DefaultParagraphFont"/>
    <w:link w:val="Heading2"/>
    <w:rsid w:val="00511590"/>
    <w:rPr>
      <w:rFonts w:ascii="Times New Roman" w:eastAsia="Times New Roman" w:hAnsi="Times New Roman" w:cs="Times New Roman"/>
      <w:b/>
      <w:bCs/>
      <w:i/>
      <w:iCs/>
      <w:sz w:val="28"/>
      <w:szCs w:val="24"/>
      <w:lang w:val="en-US" w:bidi="ar-SA"/>
    </w:rPr>
  </w:style>
  <w:style w:type="character" w:customStyle="1" w:styleId="Heading3Char">
    <w:name w:val="Heading 3 Char"/>
    <w:basedOn w:val="DefaultParagraphFont"/>
    <w:link w:val="Heading3"/>
    <w:rsid w:val="00511590"/>
    <w:rPr>
      <w:rFonts w:ascii="Times New Roman" w:eastAsia="Times New Roman" w:hAnsi="Times New Roman" w:cs="Times New Roman"/>
      <w:sz w:val="28"/>
      <w:szCs w:val="24"/>
      <w:lang w:val="en-US" w:bidi="ar-SA"/>
    </w:rPr>
  </w:style>
  <w:style w:type="character" w:customStyle="1" w:styleId="Heading4Char">
    <w:name w:val="Heading 4 Char"/>
    <w:basedOn w:val="DefaultParagraphFont"/>
    <w:link w:val="Heading4"/>
    <w:rsid w:val="00511590"/>
    <w:rPr>
      <w:rFonts w:ascii="Times New Roman" w:eastAsia="SimSun" w:hAnsi="Times New Roman" w:cs="Times New Roman"/>
      <w:b/>
      <w:bCs/>
      <w:sz w:val="28"/>
      <w:szCs w:val="28"/>
      <w:lang w:val="en-US" w:eastAsia="zh-CN" w:bidi="ar-SA"/>
    </w:rPr>
  </w:style>
  <w:style w:type="character" w:customStyle="1" w:styleId="Heading6Char">
    <w:name w:val="Heading 6 Char"/>
    <w:basedOn w:val="DefaultParagraphFont"/>
    <w:link w:val="Heading6"/>
    <w:rsid w:val="00511590"/>
    <w:rPr>
      <w:rFonts w:ascii="Times New Roman" w:eastAsia="SimSun" w:hAnsi="Times New Roman" w:cs="Times New Roman"/>
      <w:b/>
      <w:bCs/>
      <w:szCs w:val="22"/>
      <w:lang w:val="en-US" w:eastAsia="zh-CN" w:bidi="ar-SA"/>
    </w:rPr>
  </w:style>
  <w:style w:type="character" w:customStyle="1" w:styleId="Heading7Char">
    <w:name w:val="Heading 7 Char"/>
    <w:basedOn w:val="DefaultParagraphFont"/>
    <w:link w:val="Heading7"/>
    <w:rsid w:val="00511590"/>
    <w:rPr>
      <w:rFonts w:ascii="Times New Roman" w:eastAsia="SimSun" w:hAnsi="Times New Roman" w:cs="Times New Roman"/>
      <w:sz w:val="24"/>
      <w:szCs w:val="24"/>
      <w:lang w:val="en-US" w:eastAsia="zh-CN" w:bidi="ar-SA"/>
    </w:rPr>
  </w:style>
  <w:style w:type="character" w:customStyle="1" w:styleId="Heading9Char">
    <w:name w:val="Heading 9 Char"/>
    <w:basedOn w:val="DefaultParagraphFont"/>
    <w:link w:val="Heading9"/>
    <w:rsid w:val="00511590"/>
    <w:rPr>
      <w:rFonts w:ascii="Arial" w:eastAsia="SimSun" w:hAnsi="Arial" w:cs="Arial"/>
      <w:szCs w:val="22"/>
      <w:lang w:val="en-US" w:eastAsia="zh-CN" w:bidi="ar-SA"/>
    </w:rPr>
  </w:style>
  <w:style w:type="table" w:styleId="TableGrid">
    <w:name w:val="Table Grid"/>
    <w:basedOn w:val="TableNormal"/>
    <w:rsid w:val="00511590"/>
    <w:pPr>
      <w:spacing w:after="0" w:line="240" w:lineRule="auto"/>
    </w:pPr>
    <w:rPr>
      <w:rFonts w:ascii="Times New Roman" w:eastAsia="SimSun" w:hAnsi="Times New Roman" w:cs="Times New Roman"/>
      <w:sz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511590"/>
    <w:pPr>
      <w:ind w:left="360"/>
      <w:jc w:val="center"/>
    </w:pPr>
    <w:rPr>
      <w:rFonts w:eastAsia="Times New Roman"/>
      <w:b/>
      <w:bCs/>
      <w:lang w:eastAsia="en-US"/>
    </w:rPr>
  </w:style>
  <w:style w:type="character" w:customStyle="1" w:styleId="TitleChar">
    <w:name w:val="Title Char"/>
    <w:basedOn w:val="DefaultParagraphFont"/>
    <w:link w:val="Title"/>
    <w:rsid w:val="00511590"/>
    <w:rPr>
      <w:rFonts w:ascii="Times New Roman" w:eastAsia="Times New Roman" w:hAnsi="Times New Roman" w:cs="Times New Roman"/>
      <w:b/>
      <w:bCs/>
      <w:sz w:val="24"/>
      <w:szCs w:val="24"/>
      <w:lang w:val="en-US" w:bidi="ar-SA"/>
    </w:rPr>
  </w:style>
  <w:style w:type="paragraph" w:styleId="BodyTextIndent3">
    <w:name w:val="Body Text Indent 3"/>
    <w:basedOn w:val="Normal"/>
    <w:link w:val="BodyTextIndent3Char"/>
    <w:rsid w:val="00511590"/>
    <w:pPr>
      <w:autoSpaceDE w:val="0"/>
      <w:autoSpaceDN w:val="0"/>
      <w:adjustRightInd w:val="0"/>
      <w:spacing w:after="142"/>
      <w:ind w:left="720" w:hanging="720"/>
      <w:jc w:val="both"/>
    </w:pPr>
    <w:rPr>
      <w:rFonts w:eastAsia="Times New Roman"/>
      <w:szCs w:val="22"/>
      <w:lang w:eastAsia="en-US"/>
    </w:rPr>
  </w:style>
  <w:style w:type="character" w:customStyle="1" w:styleId="BodyTextIndent3Char">
    <w:name w:val="Body Text Indent 3 Char"/>
    <w:basedOn w:val="DefaultParagraphFont"/>
    <w:link w:val="BodyTextIndent3"/>
    <w:rsid w:val="00511590"/>
    <w:rPr>
      <w:rFonts w:ascii="Times New Roman" w:eastAsia="Times New Roman" w:hAnsi="Times New Roman" w:cs="Times New Roman"/>
      <w:sz w:val="24"/>
      <w:szCs w:val="22"/>
      <w:lang w:val="en-US" w:bidi="ar-SA"/>
    </w:rPr>
  </w:style>
  <w:style w:type="paragraph" w:styleId="BodyTextIndent">
    <w:name w:val="Body Text Indent"/>
    <w:basedOn w:val="Normal"/>
    <w:link w:val="BodyTextIndentChar"/>
    <w:rsid w:val="00511590"/>
    <w:pPr>
      <w:spacing w:after="120"/>
      <w:ind w:left="360"/>
    </w:pPr>
  </w:style>
  <w:style w:type="character" w:customStyle="1" w:styleId="BodyTextIndentChar">
    <w:name w:val="Body Text Indent Char"/>
    <w:basedOn w:val="DefaultParagraphFont"/>
    <w:link w:val="BodyTextIndent"/>
    <w:rsid w:val="00511590"/>
    <w:rPr>
      <w:rFonts w:ascii="Times New Roman" w:eastAsia="SimSun" w:hAnsi="Times New Roman" w:cs="Times New Roman"/>
      <w:sz w:val="24"/>
      <w:szCs w:val="24"/>
      <w:lang w:val="en-US" w:eastAsia="zh-CN" w:bidi="ar-SA"/>
    </w:rPr>
  </w:style>
  <w:style w:type="paragraph" w:styleId="BodyTextIndent2">
    <w:name w:val="Body Text Indent 2"/>
    <w:basedOn w:val="Normal"/>
    <w:link w:val="BodyTextIndent2Char"/>
    <w:rsid w:val="00511590"/>
    <w:pPr>
      <w:spacing w:after="120" w:line="480" w:lineRule="auto"/>
      <w:ind w:left="360"/>
    </w:pPr>
  </w:style>
  <w:style w:type="character" w:customStyle="1" w:styleId="BodyTextIndent2Char">
    <w:name w:val="Body Text Indent 2 Char"/>
    <w:basedOn w:val="DefaultParagraphFont"/>
    <w:link w:val="BodyTextIndent2"/>
    <w:rsid w:val="00511590"/>
    <w:rPr>
      <w:rFonts w:ascii="Times New Roman" w:eastAsia="SimSun" w:hAnsi="Times New Roman" w:cs="Times New Roman"/>
      <w:sz w:val="24"/>
      <w:szCs w:val="24"/>
      <w:lang w:val="en-US" w:eastAsia="zh-CN" w:bidi="ar-SA"/>
    </w:rPr>
  </w:style>
  <w:style w:type="paragraph" w:styleId="BodyText">
    <w:name w:val="Body Text"/>
    <w:basedOn w:val="Normal"/>
    <w:link w:val="BodyTextChar"/>
    <w:rsid w:val="00511590"/>
    <w:pPr>
      <w:spacing w:after="120"/>
    </w:pPr>
  </w:style>
  <w:style w:type="character" w:customStyle="1" w:styleId="BodyTextChar">
    <w:name w:val="Body Text Char"/>
    <w:basedOn w:val="DefaultParagraphFont"/>
    <w:link w:val="BodyText"/>
    <w:rsid w:val="00511590"/>
    <w:rPr>
      <w:rFonts w:ascii="Times New Roman" w:eastAsia="SimSun" w:hAnsi="Times New Roman" w:cs="Times New Roman"/>
      <w:sz w:val="24"/>
      <w:szCs w:val="24"/>
      <w:lang w:val="en-US" w:eastAsia="zh-CN" w:bidi="ar-SA"/>
    </w:rPr>
  </w:style>
  <w:style w:type="paragraph" w:styleId="BodyText2">
    <w:name w:val="Body Text 2"/>
    <w:basedOn w:val="Normal"/>
    <w:link w:val="BodyText2Char"/>
    <w:rsid w:val="00511590"/>
    <w:pPr>
      <w:spacing w:after="120" w:line="480" w:lineRule="auto"/>
    </w:pPr>
  </w:style>
  <w:style w:type="character" w:customStyle="1" w:styleId="BodyText2Char">
    <w:name w:val="Body Text 2 Char"/>
    <w:basedOn w:val="DefaultParagraphFont"/>
    <w:link w:val="BodyText2"/>
    <w:rsid w:val="00511590"/>
    <w:rPr>
      <w:rFonts w:ascii="Times New Roman" w:eastAsia="SimSun" w:hAnsi="Times New Roman" w:cs="Times New Roman"/>
      <w:sz w:val="24"/>
      <w:szCs w:val="24"/>
      <w:lang w:val="en-US" w:eastAsia="zh-CN" w:bidi="ar-SA"/>
    </w:rPr>
  </w:style>
  <w:style w:type="paragraph" w:styleId="BlockText">
    <w:name w:val="Block Text"/>
    <w:basedOn w:val="Normal"/>
    <w:rsid w:val="00511590"/>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rsid w:val="00511590"/>
    <w:pPr>
      <w:tabs>
        <w:tab w:val="center" w:pos="4320"/>
        <w:tab w:val="right" w:pos="8640"/>
      </w:tabs>
    </w:pPr>
  </w:style>
  <w:style w:type="character" w:customStyle="1" w:styleId="HeaderChar">
    <w:name w:val="Header Char"/>
    <w:basedOn w:val="DefaultParagraphFont"/>
    <w:link w:val="Header"/>
    <w:rsid w:val="00511590"/>
    <w:rPr>
      <w:rFonts w:ascii="Times New Roman" w:eastAsia="SimSun" w:hAnsi="Times New Roman" w:cs="Times New Roman"/>
      <w:sz w:val="24"/>
      <w:szCs w:val="24"/>
      <w:lang w:val="en-US" w:eastAsia="zh-CN" w:bidi="ar-SA"/>
    </w:rPr>
  </w:style>
  <w:style w:type="paragraph" w:styleId="Footer">
    <w:name w:val="footer"/>
    <w:basedOn w:val="Normal"/>
    <w:link w:val="FooterChar"/>
    <w:uiPriority w:val="99"/>
    <w:rsid w:val="00511590"/>
    <w:pPr>
      <w:tabs>
        <w:tab w:val="center" w:pos="4320"/>
        <w:tab w:val="right" w:pos="8640"/>
      </w:tabs>
    </w:pPr>
  </w:style>
  <w:style w:type="character" w:customStyle="1" w:styleId="FooterChar">
    <w:name w:val="Footer Char"/>
    <w:basedOn w:val="DefaultParagraphFont"/>
    <w:link w:val="Footer"/>
    <w:uiPriority w:val="99"/>
    <w:rsid w:val="00511590"/>
    <w:rPr>
      <w:rFonts w:ascii="Times New Roman" w:eastAsia="SimSun" w:hAnsi="Times New Roman" w:cs="Times New Roman"/>
      <w:sz w:val="24"/>
      <w:szCs w:val="24"/>
      <w:lang w:val="en-US" w:eastAsia="zh-CN" w:bidi="ar-SA"/>
    </w:rPr>
  </w:style>
  <w:style w:type="character" w:styleId="PageNumber">
    <w:name w:val="page number"/>
    <w:basedOn w:val="DefaultParagraphFont"/>
    <w:rsid w:val="00511590"/>
  </w:style>
  <w:style w:type="paragraph" w:styleId="Subtitle">
    <w:name w:val="Subtitle"/>
    <w:basedOn w:val="Normal"/>
    <w:link w:val="SubtitleChar"/>
    <w:qFormat/>
    <w:rsid w:val="00511590"/>
    <w:pPr>
      <w:ind w:left="360"/>
      <w:jc w:val="center"/>
    </w:pPr>
    <w:rPr>
      <w:rFonts w:eastAsia="Times New Roman"/>
      <w:b/>
      <w:bCs/>
      <w:lang w:eastAsia="en-US"/>
    </w:rPr>
  </w:style>
  <w:style w:type="character" w:customStyle="1" w:styleId="SubtitleChar">
    <w:name w:val="Subtitle Char"/>
    <w:basedOn w:val="DefaultParagraphFont"/>
    <w:link w:val="Subtitle"/>
    <w:rsid w:val="00511590"/>
    <w:rPr>
      <w:rFonts w:ascii="Times New Roman" w:eastAsia="Times New Roman" w:hAnsi="Times New Roman" w:cs="Times New Roman"/>
      <w:b/>
      <w:bCs/>
      <w:sz w:val="24"/>
      <w:szCs w:val="24"/>
      <w:lang w:val="en-US" w:bidi="ar-SA"/>
    </w:rPr>
  </w:style>
  <w:style w:type="paragraph" w:styleId="BalloonText">
    <w:name w:val="Balloon Text"/>
    <w:basedOn w:val="Normal"/>
    <w:link w:val="BalloonTextChar"/>
    <w:semiHidden/>
    <w:rsid w:val="00511590"/>
    <w:rPr>
      <w:rFonts w:ascii="Tahoma" w:hAnsi="Tahoma"/>
      <w:sz w:val="16"/>
      <w:szCs w:val="16"/>
    </w:rPr>
  </w:style>
  <w:style w:type="character" w:customStyle="1" w:styleId="BalloonTextChar">
    <w:name w:val="Balloon Text Char"/>
    <w:basedOn w:val="DefaultParagraphFont"/>
    <w:link w:val="BalloonText"/>
    <w:semiHidden/>
    <w:rsid w:val="00511590"/>
    <w:rPr>
      <w:rFonts w:ascii="Tahoma" w:eastAsia="SimSun" w:hAnsi="Tahoma" w:cs="Times New Roman"/>
      <w:sz w:val="16"/>
      <w:szCs w:val="16"/>
      <w:lang w:val="en-US" w:eastAsia="zh-CN" w:bidi="ar-SA"/>
    </w:rPr>
  </w:style>
  <w:style w:type="paragraph" w:customStyle="1" w:styleId="WW-BodyTextIndent2">
    <w:name w:val="WW-Body Text Indent 2"/>
    <w:basedOn w:val="Normal"/>
    <w:rsid w:val="00511590"/>
    <w:pPr>
      <w:suppressAutoHyphens/>
      <w:ind w:left="720" w:hanging="720"/>
    </w:pPr>
    <w:rPr>
      <w:rFonts w:eastAsia="Times New Roman"/>
      <w:lang w:eastAsia="ar-SA"/>
    </w:rPr>
  </w:style>
  <w:style w:type="paragraph" w:styleId="ListParagraph">
    <w:name w:val="List Paragraph"/>
    <w:basedOn w:val="Normal"/>
    <w:uiPriority w:val="34"/>
    <w:qFormat/>
    <w:rsid w:val="00511590"/>
    <w:pPr>
      <w:ind w:left="720"/>
    </w:pPr>
  </w:style>
  <w:style w:type="character" w:styleId="Hyperlink">
    <w:name w:val="Hyperlink"/>
    <w:rsid w:val="00511590"/>
    <w:rPr>
      <w:color w:val="000080"/>
      <w:u w:val="single"/>
    </w:rPr>
  </w:style>
  <w:style w:type="character" w:customStyle="1" w:styleId="PlainTextChar">
    <w:name w:val="Plain Text Char"/>
    <w:link w:val="PlainText"/>
    <w:locked/>
    <w:rsid w:val="00511590"/>
    <w:rPr>
      <w:rFonts w:ascii="Courier New" w:hAnsi="Courier New" w:cs="Mangal"/>
      <w:lang w:val="en-US" w:bidi="ar-SA"/>
    </w:rPr>
  </w:style>
  <w:style w:type="paragraph" w:styleId="PlainText">
    <w:name w:val="Plain Text"/>
    <w:basedOn w:val="Normal"/>
    <w:link w:val="PlainTextChar"/>
    <w:rsid w:val="00511590"/>
    <w:rPr>
      <w:rFonts w:ascii="Courier New" w:eastAsiaTheme="minorHAnsi" w:hAnsi="Courier New" w:cs="Mangal"/>
      <w:sz w:val="22"/>
      <w:szCs w:val="20"/>
      <w:lang w:eastAsia="en-US"/>
    </w:rPr>
  </w:style>
  <w:style w:type="character" w:customStyle="1" w:styleId="PlainTextChar1">
    <w:name w:val="Plain Text Char1"/>
    <w:basedOn w:val="DefaultParagraphFont"/>
    <w:uiPriority w:val="99"/>
    <w:semiHidden/>
    <w:rsid w:val="00511590"/>
    <w:rPr>
      <w:rFonts w:ascii="Consolas" w:eastAsia="SimSun" w:hAnsi="Consolas" w:cs="Times New Roman"/>
      <w:sz w:val="21"/>
      <w:szCs w:val="21"/>
      <w:lang w:val="en-US" w:eastAsia="zh-CN" w:bidi="ar-SA"/>
    </w:rPr>
  </w:style>
  <w:style w:type="paragraph" w:styleId="BodyText3">
    <w:name w:val="Body Text 3"/>
    <w:basedOn w:val="Normal"/>
    <w:link w:val="BodyText3Char"/>
    <w:uiPriority w:val="99"/>
    <w:rsid w:val="00511590"/>
    <w:pPr>
      <w:spacing w:after="120"/>
    </w:pPr>
    <w:rPr>
      <w:rFonts w:eastAsia="Times New Roman"/>
      <w:sz w:val="16"/>
      <w:szCs w:val="16"/>
      <w:lang w:eastAsia="en-US"/>
    </w:rPr>
  </w:style>
  <w:style w:type="character" w:customStyle="1" w:styleId="BodyText3Char">
    <w:name w:val="Body Text 3 Char"/>
    <w:basedOn w:val="DefaultParagraphFont"/>
    <w:link w:val="BodyText3"/>
    <w:uiPriority w:val="99"/>
    <w:rsid w:val="00511590"/>
    <w:rPr>
      <w:rFonts w:ascii="Times New Roman" w:eastAsia="Times New Roman" w:hAnsi="Times New Roman" w:cs="Times New Roman"/>
      <w:sz w:val="16"/>
      <w:szCs w:val="16"/>
      <w:lang w:val="en-US" w:bidi="ar-SA"/>
    </w:rPr>
  </w:style>
  <w:style w:type="paragraph" w:styleId="ListBullet">
    <w:name w:val="List Bullet"/>
    <w:basedOn w:val="Normal"/>
    <w:rsid w:val="00511590"/>
    <w:pPr>
      <w:numPr>
        <w:numId w:val="21"/>
      </w:numPr>
      <w:contextualSpacing/>
    </w:pPr>
  </w:style>
  <w:style w:type="character" w:customStyle="1" w:styleId="Mention1">
    <w:name w:val="Mention1"/>
    <w:basedOn w:val="DefaultParagraphFont"/>
    <w:uiPriority w:val="99"/>
    <w:semiHidden/>
    <w:unhideWhenUsed/>
    <w:rsid w:val="0068261D"/>
    <w:rPr>
      <w:color w:val="2B579A"/>
      <w:shd w:val="clear" w:color="auto" w:fill="E6E6E6"/>
    </w:rPr>
  </w:style>
  <w:style w:type="character" w:styleId="UnresolvedMention">
    <w:name w:val="Unresolved Mention"/>
    <w:basedOn w:val="DefaultParagraphFont"/>
    <w:uiPriority w:val="99"/>
    <w:semiHidden/>
    <w:unhideWhenUsed/>
    <w:rsid w:val="001558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0052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etender.powergrid.in" TargetMode="External"/><Relationship Id="rId18" Type="http://schemas.openxmlformats.org/officeDocument/2006/relationships/hyperlink" Target="https://www.il-electronictender.como"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etender.powergrid.in" TargetMode="External"/><Relationship Id="rId7" Type="http://schemas.openxmlformats.org/officeDocument/2006/relationships/hyperlink" Target="https://etender.powergrid.in" TargetMode="External"/><Relationship Id="rId12" Type="http://schemas.openxmlformats.org/officeDocument/2006/relationships/hyperlink" Target="http://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tender.powergrid.in" TargetMode="External"/><Relationship Id="rId24" Type="http://schemas.openxmlformats.org/officeDocument/2006/relationships/hyperlink" Target="http://etender.powergrid.in"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tender.powergrid.in" TargetMode="External"/><Relationship Id="rId23" Type="http://schemas.openxmlformats.org/officeDocument/2006/relationships/hyperlink" Target="https://etender.powergrid.in" TargetMode="External"/><Relationship Id="rId28" Type="http://schemas.openxmlformats.org/officeDocument/2006/relationships/footer" Target="footer1.xml"/><Relationship Id="rId10" Type="http://schemas.openxmlformats.org/officeDocument/2006/relationships/hyperlink" Target="http://etender.powergrid.in" TargetMode="External"/><Relationship Id="rId19" Type="http://schemas.openxmlformats.org/officeDocument/2006/relationships/hyperlink" Target="https://etender.powergrid.in"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etender.powergrid.in" TargetMode="External"/><Relationship Id="rId14" Type="http://schemas.openxmlformats.org/officeDocument/2006/relationships/hyperlink" Target="http://etender.powergrid.in" TargetMode="External"/><Relationship Id="rId22" Type="http://schemas.openxmlformats.org/officeDocument/2006/relationships/hyperlink" Target="https://etender.powergrid.in" TargetMode="External"/><Relationship Id="rId27" Type="http://schemas.openxmlformats.org/officeDocument/2006/relationships/header" Target="header2.xml"/><Relationship Id="rId30"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J+cqvuEchuspvUU6vCQ7nkmZFtvemVxrxBa8pCtzkuA=</DigestValue>
    </Reference>
    <Reference Type="http://www.w3.org/2000/09/xmldsig#Object" URI="#idOfficeObject">
      <DigestMethod Algorithm="http://www.w3.org/2001/04/xmlenc#sha256"/>
      <DigestValue>LTETa6tHSXFuesa6ygry6tZ9hMhGA2c/lA7btQX3wuQ=</DigestValue>
    </Reference>
    <Reference Type="http://uri.etsi.org/01903#SignedProperties" URI="#idSignedProperties">
      <Transforms>
        <Transform Algorithm="http://www.w3.org/TR/2001/REC-xml-c14n-20010315"/>
      </Transforms>
      <DigestMethod Algorithm="http://www.w3.org/2001/04/xmlenc#sha256"/>
      <DigestValue>ajUD894hQSxS6S78EueEtTQxVaIC6JLl7hpP0XhVdos=</DigestValue>
    </Reference>
    <Reference Type="http://www.w3.org/2000/09/xmldsig#Object" URI="#idValidSigLnImg">
      <DigestMethod Algorithm="http://www.w3.org/2001/04/xmlenc#sha256"/>
      <DigestValue>OHtHdgooswmZNi/O0xSkFDr4cgipb69uR6bOfUz7L8E=</DigestValue>
    </Reference>
    <Reference Type="http://www.w3.org/2000/09/xmldsig#Object" URI="#idInvalidSigLnImg">
      <DigestMethod Algorithm="http://www.w3.org/2001/04/xmlenc#sha256"/>
      <DigestValue>wWkuuPifoujAnAczp7XIsHREh2icv9zly8IwSDOhtgw=</DigestValue>
    </Reference>
  </SignedInfo>
  <SignatureValue>bQAV2uJXBKJzSfTd6r5PY/g04qLAG6InPECAmqDm9LLkkZIDX//5GTAsfxE8NoUKLEl98ugfolgo
S8KueMktr8Q0tQOZjeJ9dUcfF9PK5oYitxURYIXiX0waQ1V8516l6wo+p+6cbJwWHAM5wVWcUt3K
sQ9c+mY2ahBfGZyrtImrQ5h5mvbHQdoRvuGYfTHfybrPoW9ITf8GZuDTGE73CnGTlUbl66Sj9QSs
NHJF+y9KvYcVP34awjzF7Z4AeqvB8TkarBgsqDBpVDBJAFXpI4/si294VtBBej90QbdvvMDsnjs1
Zmji0CLAhGx40NOaNM12Ro9Eqxx78Bt/7cqKqQ==</SignatureValue>
  <KeyInfo>
    <X509Data>
      <X509Certificate>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Ii2Uhtqvot7Oz4YPEQ45pQRRFrmgSRInrGSSerp/auymO3DeE6aOMLJNxtgeXAHjM2cUZzrQvm8i+NWpSeydY8IlFkHhwswgxHf/PZfPaJ2jZJKP06WFUcXI8F3SoVYjU0HtUA1Tn8E2xXlhNadn557Q9CsgaV/FZ0aYz1J17Jl+8wYqvMskVBDcqoDt/deoW8wHhVcmsoPeMfA4P0JyMimAV8cjfuYEoft8HdX1gEPp9gIUFG7WvMCe1B7BaaNpG9aS0gppTEM8rVDTMeSF8B5i7CMSIrTkvB+tkKFiZuIz0k+OYSEq3HgLbFZHvPSrCRrmS6iYZwNdRAvEYYsCh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Ipasw6Qza0tV5eVR9JzzimvkqkmbSJo+ATaF1aMnSz4=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4buze8v6JcFNqC1b9HItdcneNwM3Xrcmilaeq3CKQ8I=</DigestValue>
      </Reference>
      <Reference URI="/word/endnotes.xml?ContentType=application/vnd.openxmlformats-officedocument.wordprocessingml.endnotes+xml">
        <DigestMethod Algorithm="http://www.w3.org/2001/04/xmlenc#sha256"/>
        <DigestValue>PeEd1Z6MeAaoJ3CJJI5TGIeqw29LieThcaGyYTfqRi0=</DigestValue>
      </Reference>
      <Reference URI="/word/fontTable.xml?ContentType=application/vnd.openxmlformats-officedocument.wordprocessingml.fontTable+xml">
        <DigestMethod Algorithm="http://www.w3.org/2001/04/xmlenc#sha256"/>
        <DigestValue>0aWEN1AgigSVnqOhUJguiUQH3T1Mk7PGcw8s/6kYm+E=</DigestValue>
      </Reference>
      <Reference URI="/word/footer1.xml?ContentType=application/vnd.openxmlformats-officedocument.wordprocessingml.footer+xml">
        <DigestMethod Algorithm="http://www.w3.org/2001/04/xmlenc#sha256"/>
        <DigestValue>jvZzPwZHNOErMZLFcaM7cSwb2Nb+hg+TdDmkTD7LIQ4=</DigestValue>
      </Reference>
      <Reference URI="/word/footer2.xml?ContentType=application/vnd.openxmlformats-officedocument.wordprocessingml.footer+xml">
        <DigestMethod Algorithm="http://www.w3.org/2001/04/xmlenc#sha256"/>
        <DigestValue>2hQRsCxxpmDk7ufjYIzF73EF1/a8/caNRxfD5Pxqo54=</DigestValue>
      </Reference>
      <Reference URI="/word/footer3.xml?ContentType=application/vnd.openxmlformats-officedocument.wordprocessingml.footer+xml">
        <DigestMethod Algorithm="http://www.w3.org/2001/04/xmlenc#sha256"/>
        <DigestValue>AubFMwKq3LPjZdBLcp3qJD3nmtwTnPaDdaoezStk4tU=</DigestValue>
      </Reference>
      <Reference URI="/word/footnotes.xml?ContentType=application/vnd.openxmlformats-officedocument.wordprocessingml.footnotes+xml">
        <DigestMethod Algorithm="http://www.w3.org/2001/04/xmlenc#sha256"/>
        <DigestValue>TxJ4lpEmNGg/0PQTG3Sp1dvAfzVwnvOyWj5wLTdro14=</DigestValue>
      </Reference>
      <Reference URI="/word/header1.xml?ContentType=application/vnd.openxmlformats-officedocument.wordprocessingml.header+xml">
        <DigestMethod Algorithm="http://www.w3.org/2001/04/xmlenc#sha256"/>
        <DigestValue>6E9DvGfCx+AR9XN/E2Bqg6fwG1YAbOtYPAbBziaqonE=</DigestValue>
      </Reference>
      <Reference URI="/word/header2.xml?ContentType=application/vnd.openxmlformats-officedocument.wordprocessingml.header+xml">
        <DigestMethod Algorithm="http://www.w3.org/2001/04/xmlenc#sha256"/>
        <DigestValue>TERIJxFIXV5tokWylexg/Hb0nMDo1iqXXacflrqRYwY=</DigestValue>
      </Reference>
      <Reference URI="/word/header3.xml?ContentType=application/vnd.openxmlformats-officedocument.wordprocessingml.header+xml">
        <DigestMethod Algorithm="http://www.w3.org/2001/04/xmlenc#sha256"/>
        <DigestValue>dJJ6Ds918JqwMZ1RTCPfL97gPKu7QekAB6ZhXYDJxCs=</DigestValue>
      </Reference>
      <Reference URI="/word/media/image1.emf?ContentType=image/x-emf">
        <DigestMethod Algorithm="http://www.w3.org/2001/04/xmlenc#sha256"/>
        <DigestValue>OGJ7+jbYYLoMfnLMDKKIyhvAFgugJJ6B1LxUnv4EL9I=</DigestValue>
      </Reference>
      <Reference URI="/word/numbering.xml?ContentType=application/vnd.openxmlformats-officedocument.wordprocessingml.numbering+xml">
        <DigestMethod Algorithm="http://www.w3.org/2001/04/xmlenc#sha256"/>
        <DigestValue>Hx8+0ndTMKhlqzGw4A48824at5BszZm2EyyYw18n2ns=</DigestValue>
      </Reference>
      <Reference URI="/word/settings.xml?ContentType=application/vnd.openxmlformats-officedocument.wordprocessingml.settings+xml">
        <DigestMethod Algorithm="http://www.w3.org/2001/04/xmlenc#sha256"/>
        <DigestValue>5x1WrzIia37Q9IKwkFWGAmXrc81nD2oacM9a3gimKmc=</DigestValue>
      </Reference>
      <Reference URI="/word/styles.xml?ContentType=application/vnd.openxmlformats-officedocument.wordprocessingml.styles+xml">
        <DigestMethod Algorithm="http://www.w3.org/2001/04/xmlenc#sha256"/>
        <DigestValue>Pryfm63MT75EDmhaFd57YzmZVXpMFU3XPoJQQgeDDvQ=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BRI5B2EH3JRWh/ZzHCnoraxAL/rQt7Semlmop2yujVc=</DigestValue>
      </Reference>
    </Manifest>
    <SignatureProperties>
      <SignatureProperty Id="idSignatureTime" Target="#idPackageSignature">
        <mdssi:SignatureTime xmlns:mdssi="http://schemas.openxmlformats.org/package/2006/digital-signature">
          <mdssi:Format>YYYY-MM-DDThh:mm:ssTZD</mdssi:Format>
          <mdssi:Value>2020-07-24T07:03:22Z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BDQ0NDQ0NDQ0NDQ0NDQ0ND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oKCg0NAQEBAQEBAQEBAQENDQ0NDQ0NDQ0NDQ0NDQ0NDQ0NDQ0NDQ0NDQ0NDQ0NDQEBAQEBAQEBDQ0NDQ0NDQ0NDQ0NDQ0NDQ0NDQ0NDQ0NDQ0NDQ0NDQ0NDQ0NDQ0NDQ0NDQ0NDQ0NDQ0NDQ0NDQ0NDQ0NDQ0NDQ0NDQ0NDQ0NDQ0NDQ0NDQ0NDQ0NDQ0NDQ0NDQ0NDQ0NDQ0NDQ0NDQ0NDQ0NDQAAAAoKCg0NAQEBDAwMDAwMDAwMDAwMDAwMDAwMDAwMDAwMDAwMDAwMDAwMDAwMDAwMDAoKCgoKCgoKDAwMDAwMDAwMDAwMDAwMDAwMDAwMDAwMDAwMDAwMDAwMDAwMDAwMDAwMDAwMDAwMDAwMDAwMDAwMDAwMDAwMDAwMDAwMDAwMDAwMDAwMDAwMDAwMDAwMDAwMDAwMDAwMDAwMDAwMDAwMDAwMDAAAAAEBAQEBAQEBAQEBAQEBAQEBAQEBAQEBAQEBAQEBAQEBAQEBAQEBAQEBAQEBAQEBAQEBAQEBAQEBAQEBAQEBAQEBAQEBAQEBAQEBAQEBAQEBAQEBAQEBAQEBAQEBAQEBAQEBAQEBAQEBAQEBAQEBAQEBAQEBAQEBAQEBAQEBAQEBAQEBAQEBAQEBAQEBAQEBAQEBAQEBAQEBAQEBAQEBAQEBAQEBAQAAAA4OCwsLCQkJCgoKCgoKCgoJCQkJCQkJCQkJCQkJCQkJCQkJCQkJCQkJCQkJCQkJCQwMDAwMDAwMCQkJCQkJCQkJCQkJCQkJCQkJCQkJCQkJCQkJCQkJCQkJCQkJCQkJCQkJCQkJCQkJCQkJCQkJCQkJCQkJCQkJCQkJCQkJCQkJCQkJCQkJCQkJCQkJCQkJCQkJCQkJCQkJCQkJCQkJCQkJCQkJCQAAAAEBAQEBAQEBAQEBAQEBAQEBAQEBAQEBAQEBAQEBAQEBAQEBAQEBAQEBAQEBAQEBAQEBAQEBAQEBAQEBAQEBAQEBAQEBAQEBAQEBAQEBAQEBAQEBAQEBAQEBAQEBAQEBAQEBAQEBAQEBAQEBAQEBAQEBAQEBAQEBAQEBAQEBAQEBAQEBAQEBAQEBAQEBAQEBAQEBAQEBAQEBAQEBAQEBAQEBAQEBAQAAAAsLCwkJDAwMDQ0NDQ0NDQ0BAQEBAQEBAQEBAQEBAQEBAQEBAQEBAQEBAQEBAQEBAQEBAQEBAQEBAQEBAQEBAQEBAQEBAQEBAQEBAQEBAQEBAQEBAQEBAQEBAQEBAQEBAQEBAQEBAQEBAQEBAQEBAQEBAQEBAQEBAQEBAQEBAQEBAQEBAQEBAQEBAQEBAQEBAQEBAQEBAQEBAQEBAQEBAQEBAQEBAQAAAAYGBgcHCAgICQkJCQkJCQkKCgoKCgoKCgoKCgoKCgoKCgoKCgoKCgoKCgoKCgoKCgEBAQEBAQEBCgoKCgoKCgoKCgoKCgoKCgoKCgoKCgoKCgoKCgoKCgoKCgoKCgoKCgoKCgoKCgoKCgoKCgoKCgoKCgoKCgoKCgoKCgoKCgoKCgoKCgoKCgoKCgoKCgoKCgoKCgoKCgoKCgoKCgoKCgoKCgoKCgAAAAIDAwMEBAUFBAQEBAQEBAQDAwMDAwMDAwMDAwMDAwMDAwMDAwMDAwMDAwMDAwMDAwUFBQUFBQUFAwMDAwMDAwMDAwMDAwMDAwMDAwMDAwMDAwMDAwMDAwMDAwMDAwMDAwMDAwMDAwMDAwMDAwMDAwMDAwMDAwMDAwMDAwMDAwMDAwMDAwMDAwMDAwMDAwMDAwMDAwMDAwMDAwMDAwMDAwMDAwMDAwAAAEwAAABkAAAAAAAAAAAAAABiAAAATAAAAAAAAAAAAAAAYwAAAE0AAAApAKoAAAAAAAAAAAAAAIA/AAAAAAAAAAAAAIA/AAAAAAAAAAAAAAAAAAAAAAAAAAAAAAAAAAAAAAAAAAAiAAAADAAAAP////9GAAAAHAAAABAAAABFTUYrAkAAAAwAAAAAAAAADgAAABQAAAAAAAAAEAAAABQAAAA=</SignatureImage>
          <SignatureComments/>
          <WindowsVersion>10.0</WindowsVersion>
          <OfficeVersion>16.0.13001/20</OfficeVersion>
          <ApplicationVersion>16.0.13001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2020-07-24T07:03:22Z</xd:SigningTime>
          <xd:SigningCertificate>
            <xd:Cert>
              <xd:CertDigest>
                <DigestMethod Algorithm="http://www.w3.org/2001/04/xmlenc#sha256"/>
                <DigestValue>9W5qavR0Al66h6ryvjOF26RFBrQ4KLjjbMEjO5hieHY=</DigestValue>
              </xd:CertDigest>
              <xd:IssuerSerial>
                <X509IssuerName>CN=e-Mudhra Sub CA for Class 3 Organisation 2014, OU=Certifying Authority, O=eMudhra Consumer Services Limited, C=IN</X509IssuerName>
                <X509SerialNumber>15971523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D+HgAAgw8AACBFTUYAAAEAvG0AAK4AAAAEAAAAAAAAAAAAAAAAAAAAgAcAADgEAADcAQAADAEAAAAAAAAAAAAAAAAAAGBD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E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BDQ0NDQ0NDQ0NDQ0NDQ0NDQ0NDQ0NDQ0NDQ0NDQ0NDQ0NDQ0NDQ0NDQ0NDQ0NDQ0N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AQ0NDQ0NDQ0NDQ0NDQ0NDQ0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AQ0NDQ0NDQ0NDQ0NDQ0NDQ0NDQ0NDQ0NDQ0NDQ0NDQ0NDQ0NDQ0NDQ0NDQ0NDQ0NDQ0NDQ0NDQ0NDQ0NDQ0NDQ0NDQ0NDQ0NDQ0NDQ0NDQ0NDQ0NDQ0NDQ0NDQ0NDQ0NDQ0NDQ0NDQ0NDQ0NDQ0NDQ0NDQ0NDQ0NDQ0NDQ0NDQ0NDQ0NDQ0NDQ0NDQ0NDQ0NDQ0NDQ0NDQ0NDQ0NDQoKCg0NAQEBAQEBAQEBAQENDQ0NDQ0NDQ0NDQ0NDQ0NDQ0NDQ0NDQ0NDQ0NDQ0NDQEBAQEBAQEBDQ0NDQ0NDQ0NDQ0NDQ0NDQ0NDQ0NDQ0NDQ0NDQ0NDQ0NDQ0NDQ0NDQ0NDQ0NDQ0NDQ0NDQ0NDQ0NDQ0NDQ0NDQ0NDQ0NDQ0NDQ0NDQ0NDQ0NDQ0NDQ0NDQ0NDQ0NDQ0NDQ0NDQ0NDQ0NDQ0NCgoKDQ0BAQEMDAwMDAwMDAwMDAwMDAwMDAwMDAwMDAwMDAwMDAwMDAwMDAwMDAwMCgoKCgoKCgoMDAwMDAwMDAwMDAwMDAwMDAwMDAwMDAwMDAwMDAwMDAwMDAwMDAwMDAwMDAwMDAwMDAwMDAwMDAwMDAwMDAwMDAwMDAwMDAwMDAwMDAwMDAwMDAwMDAwMDAwMDAwMDAwMDAwMDAwMDAwMDAwBAQEBAQEBAQEBAQEBAQEBAQEBAQEBAQEBAQEBAQEBAQEBAQEBAQEBAQEBAQEBAQEBAQEBAQEBAQEBAQEBAQEBAQEBAQEBAQEBAQEBAQEBAQEBAQEBAQEBAQEBAQEBAQEBAQEBAQEBAQEBAQEBAQEBAQEBAQEBAQEBAQEBAQEBAQEBAQEBAQEBAQEBAQEBAQEBAQEBAQEBAQEBAQEBAQEBAQEBAQ4OCwsLCQkJCgoKCgoKCgoJCQkJCQkJCQkJCQkJCQkJCQkJCQkJCQkJCQkJCQkJCQwMDAwMDAwMCQkJCQkJCQkJCQkJCQkJCQkJCQkJCQkJCQkJCQkJCQkJCQkJCQkJCQkJCQkJCQkJCQkJCQkJCQkJCQkJCQkJCQkJCQkJCQkJCQkJCQkJCQkJCQkJCQkJCQkJCQkJCQkJCQkJCQkJCQkJCQkJAQEBAQEBAQEBAQEBAQEBAQEBAQEBAQEBAQEBAQEBAQEBAQEBAQEBAQEBAQEBAQEBAQEBAQEBAQEBAQEBAQEBAQEBAQEBAQEBAQEBAQEBAQEBAQEBAQEBAQEBAQEBAQEBAQEBAQEBAQEBAQEBAQEBAQEBAQEBAQEBAQEBAQEBAQEBAQEBAQEBAQEBAQEBAQEBAQEBAQEBAQEBAQEBAQEBAQEBAQELCwsJCQwMDA0NDQ0NDQ0NAQEBAQEBAQEBAQEBAQEBAQEBAQEBAQEBAQEBAQEBAQEBAQEBAQEBAQEBAQEBAQEBAQEBAQEBAQEBAQEBAQEBAQEBAQEBAQEBAQEBAQEBAQEBAQEBAQEBAQEBAQEBAQEBAQEBAQEBAQEBAQEBAQEBAQEBAQEBAQEBAQEBAQEBAQEBAQEBAQEBAQEBAQEBAQEBAQEBAQYGBgcHCAgICQkJCQkJCQkKCgoKCgoKCgoKCgoKCgoKCgoKCgoKCgoKCgoKCgoKCgEBAQEBAQEBCgoKCgoKCgoKCgoKCgoKCgoKCgoKCgoKCgoKCgoKCgoKCgoKCgoKCgoKCgoKCgoKCgoKCgoKCgoKCgoKCgoKCgoKCgoKCgoKCgoKCgoKCgoKCgoKCgoKCgoKCgoKCgoKCgoKCgoKCgoKCgoKAgMDAwQEBQUEBAQEBAQEBAMDAwMDAwMDAwMDAwMDAwMDAwMDAwMDAwMDAwMDAwMDBQUFBQUFBQUDAwMDAwMDAwMDAwMDAwMDAwMDAwMDAwMDAwMDAwMDAwMDAwMDAwMDAwMDAwMDAwMDAwMDAwMDAwMDAwMDAwMDAwMDAwMDAwMDAwMDAwMDAwMDAwMDAwMDAwMDAwMDAwMDAwMDAwMDAwMDAwN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</Object>
  <Object Id="idInvalidSigLnImg">AQAAAGwAAAAAAAAAAAAAAD8BAACfAAAAAAAAAAAAAAD+HgAAgw8AACBFTUYAAAEAuHMAAMEAAAAFAAAAAAAAAAAAAAAAAAAAgAcAADgEAADcAQAADAEAAAAAAAAAAAAAAAAAAGBD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E8A5+AcdxDpTwCH4Rx3AAB2dIjuUQC24Rx3YOlPAIjuUQCk0YxZAAAAAKTRjFlpHfhgiO5RAAAAAAAAAAAAAAAAAAAAAABA91EAAAAAAAAAAAAAAAAAAAAAAAAAAAAAAAAAAAAAAAAAAAAAAAAAAAAAAAAAAAAAAAAAAAAAAAAAAAAAAAAA2A0LAIAXsbwE6k8A0tMYdwAAAAABAAAAYOlPAP//AAAAAAAAnNYYd5zWGHcAAAsABwAAAAAAAAAAACF1AAAAAFQGUP8HAAAAbOpPAGjpFnVs6k8AAAAAAAACAAAAAAAAAAAAAAAAAAAAAAAAAAAAADzvTwAAAFE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B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AQ0NDQ0NDQ0NDQ0NDQ0NDQ0NDQ0NDQ0NDQ0NDQ0NDQ0NDQ0NDQ0NDQ0NDQ0NDQ0ND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ENDQ0NDQ0NDQ0NDQ0NDQ0N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ENDQ0NDQ0NDQ0NDQ0NDQ0NDQ0NDQ0NDQ0NDQ0NDQ0NDQ0NDQ0NDQ0NDQ0NDQ0NDQ0NDQ0NDQ0NDQ0NDQ0NDQ0NDQ0NDQ0NDQ0NDQ0NDQ0NDQ0NDQ0NDQ0NDQ0NDQ0NDQ0NDQ0NDQ0NDQ0NDQ0NDQ0NDQ0NDQ0NDQ0NDQ0NDQ0NDQ0NDQ0NDQ0NDQ0NDQ0NDQ0NDQ0NDQ0NDQ0NDQ0KCgoNDQEBAQEBAQEBAQEBDQ0NDQ0NDQ0NDQ0NDQ0NDQ0NDQ0NDQ0NDQ0NDQ0NDQ0BAQEBAQEBAQ0NDQ0NDQ0NDQ0NDQ0NDQ0NDQ0NDQ0NDQ0NDQ0NDQ0NDQ0NDQ0NDQ0NDQ0NDQ0NDQ0NDQ0NDQ0NDQ0NDQ0NDQ0NDQ0NDQ0NDQ0NDQ0NDQ0NDQ0NDQ0NDQ0NDQ0NDQ0NDQ0NDQ0NDQ0NDQ0NDQoKCg0NAQEBDAwMDAwMDAwMDAwMDAwMDAwMDAwMDAwMDAwMDAwMDAwMDAwMDAwMDAoKCgoKCgoKDAwMDAwMDAwMDAwMDAwMDAwMDAwMDAwMDAwMDAwMDAwMDAwMDAwMDAwMDAwMDAwMDAwMDAwMDAwMDAwMDAwMDAwMDAwMDAwMDAwMDAwMDAwMDAwMDAwMDAwMDAwMDAwMDAwMDAwMDAwMDAwMAQEBAQEBAQEBAQEBAQEBAQEBAQEBAQEBAQEBAQEBAQEBAQEBAQEBAQEBAQEBAQEBAQEBAQEBAQEBAQEBAQEBAQEBAQEBAQEBAQEBAQEBAQEBAQEBAQEBAQEBAQEBAQEBAQEBAQEBAQEBAQEBAQEBAQEBAQEBAQEBAQEBAQEBAQEBAQEBAQEBAQEBAQEBAQEBAQEBAQEBAQEBAQEBAQEBAQEBAQEODgsLCwkJCQoKCgoKCgoKCQkJCQkJCQkJCQkJCQkJCQkJCQkJCQkJCQkJCQkJCQkMDAwMDAwMDAkJCQkJCQkJCQkJCQkJCQkJCQkJCQkJCQkJCQkJCQkJCQkJCQkJCQkJCQkJCQkJCQkJCQkJCQkJCQkJCQkJCQkJCQkJCQkJCQkJCQkJCQkJCQkJCQkJCQkJCQkJCQkJCQkJCQkJCQkJCQkJCQEBAQEBAQEBAQEBAQEBAQEBAQEBAQEBAQEBAQEBAQEBAQEBAQEBAQEBAQEBAQEBAQEBAQEBAQEBAQEBAQEBAQEBAQEBAQEBAQEBAQEBAQEBAQEBAQEBAQEBAQEBAQEBAQEBAQEBAQEBAQEBAQEBAQEBAQEBAQEBAQEBAQEBAQEBAQEBAQEBAQEBAQEBAQEBAQEBAQEBAQEBAQEBAQEBAQEBAQEBCwsLCQkMDAwNDQ0NDQ0NDQEBAQEBAQEBAQEBAQEBAQEBAQEBAQEBAQEBAQEBAQEBAQEBAQEBAQEBAQEBAQEBAQEBAQEBAQEBAQEBAQEBAQEBAQEBAQEBAQEBAQEBAQEBAQEBAQEBAQEBAQEBAQEBAQEBAQEBAQEBAQEBAQEBAQEBAQEBAQEBAQEBAQEBAQEBAQEBAQEBAQEBAQEBAQEBAQEBAQEGBgYHBwgICAkJCQkJCQkJCgoKCgoKCgoKCgoKCgoKCgoKCgoKCgoKCgoKCgoKCgoBAQEBAQEBAQoKCgoKCgoKCgoKCgoKCgoKCgoKCgoKCgoKCgoKCgoKCgoKCgoKCgoKCgoKCgoKCgoKCgoKCgoKCgoKCgoKCgoKCgoKCgoKCgoKCgoKCgoKCgoKCgoKCgoKCgoKCgoKCgoKCgoKCgoKCgoKCgIDAwMEBAUFBAQEBAQEBAQDAwMDAwMDAwMDAwMDAwMDAwMDAwMDAwMDAwMDAwMDAwUFBQUFBQUFAwMDAwMDAwMDAwMDAwMDAwMDAwMDAwMDAwMDAwMDAwMDAwMDAwMDAwMDAwMDAwMDAwMDAwMDAwMDAwMDAwMDAwMDAwMDAwMDAwMDAwMDAwMDAwMDAwMDAwMDAwMDAwMDAwMDAwMDAwMDAwMD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293</TotalTime>
  <Pages>27</Pages>
  <Words>12987</Words>
  <Characters>74027</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Laxmi Kant {लक्ष्मी कांत}</dc:creator>
  <cp:lastModifiedBy>NEHA SINHA {Neha Sinha}</cp:lastModifiedBy>
  <cp:revision>90</cp:revision>
  <dcterms:created xsi:type="dcterms:W3CDTF">2015-12-15T13:03:00Z</dcterms:created>
  <dcterms:modified xsi:type="dcterms:W3CDTF">2020-07-24T07:03:00Z</dcterms:modified>
</cp:coreProperties>
</file>